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1AEE6D" w14:textId="6C811B8D" w:rsidR="00917BC4" w:rsidRPr="00A3441B" w:rsidRDefault="008B172F" w:rsidP="00A3441B">
      <w:pPr>
        <w:spacing w:line="276" w:lineRule="auto"/>
        <w:jc w:val="right"/>
        <w:rPr>
          <w:rFonts w:asciiTheme="majorBidi" w:hAnsiTheme="majorBidi" w:cstheme="majorBidi"/>
          <w:sz w:val="24"/>
          <w:szCs w:val="24"/>
        </w:rPr>
      </w:pPr>
      <w:r w:rsidRPr="00A3441B">
        <w:rPr>
          <w:rFonts w:asciiTheme="majorBidi" w:hAnsiTheme="majorBidi" w:cstheme="majorBidi"/>
          <w:sz w:val="24"/>
          <w:szCs w:val="24"/>
        </w:rPr>
        <w:t xml:space="preserve">Pirkimo </w:t>
      </w:r>
      <w:r w:rsidR="009F477C">
        <w:rPr>
          <w:rFonts w:asciiTheme="majorBidi" w:hAnsiTheme="majorBidi" w:cstheme="majorBidi"/>
          <w:sz w:val="24"/>
          <w:szCs w:val="24"/>
        </w:rPr>
        <w:t xml:space="preserve">specialiųjų </w:t>
      </w:r>
      <w:r w:rsidRPr="00A3441B">
        <w:rPr>
          <w:rFonts w:asciiTheme="majorBidi" w:hAnsiTheme="majorBidi" w:cstheme="majorBidi"/>
          <w:sz w:val="24"/>
          <w:szCs w:val="24"/>
        </w:rPr>
        <w:t xml:space="preserve">sąlygų </w:t>
      </w:r>
      <w:r w:rsidR="00E046CC">
        <w:rPr>
          <w:rFonts w:asciiTheme="majorBidi" w:hAnsiTheme="majorBidi" w:cstheme="majorBidi"/>
          <w:sz w:val="24"/>
          <w:szCs w:val="24"/>
        </w:rPr>
        <w:t>4</w:t>
      </w:r>
      <w:r w:rsidRPr="00A3441B">
        <w:rPr>
          <w:rFonts w:asciiTheme="majorBidi" w:hAnsiTheme="majorBidi" w:cstheme="majorBidi"/>
          <w:sz w:val="24"/>
          <w:szCs w:val="24"/>
        </w:rPr>
        <w:t xml:space="preserve"> priedas</w:t>
      </w:r>
    </w:p>
    <w:p w14:paraId="54DA5955" w14:textId="77777777" w:rsidR="00405E78" w:rsidRPr="00A3441B" w:rsidRDefault="00405E78" w:rsidP="00A3441B">
      <w:pPr>
        <w:spacing w:line="276" w:lineRule="auto"/>
        <w:rPr>
          <w:rFonts w:asciiTheme="majorBidi" w:hAnsiTheme="majorBidi" w:cstheme="majorBidi"/>
          <w:sz w:val="24"/>
          <w:szCs w:val="24"/>
        </w:rPr>
      </w:pPr>
    </w:p>
    <w:p w14:paraId="3C720AA7" w14:textId="1DD5F4B4" w:rsidR="008B172F" w:rsidRPr="00B247C3" w:rsidRDefault="008B172F" w:rsidP="00A3441B">
      <w:pPr>
        <w:pStyle w:val="Sraopastraipa"/>
        <w:tabs>
          <w:tab w:val="left" w:pos="426"/>
        </w:tabs>
        <w:spacing w:line="276" w:lineRule="auto"/>
        <w:ind w:left="450"/>
        <w:jc w:val="center"/>
        <w:outlineLvl w:val="0"/>
        <w:rPr>
          <w:b/>
          <w:bCs/>
          <w:caps/>
          <w:smallCaps/>
          <w:color w:val="000000" w:themeColor="text1"/>
          <w:spacing w:val="20"/>
          <w:lang w:eastAsia="lt-LT"/>
        </w:rPr>
      </w:pPr>
      <w:bookmarkStart w:id="0" w:name="_Toc156461901"/>
      <w:r w:rsidRPr="00B247C3">
        <w:rPr>
          <w:rFonts w:asciiTheme="majorBidi" w:hAnsiTheme="majorBidi" w:cstheme="majorBidi"/>
          <w:b/>
          <w:color w:val="000000" w:themeColor="text1"/>
        </w:rPr>
        <w:t>TIEKĖJŲ KVALIFIKACIJOS REIKALAVIMAI</w:t>
      </w:r>
      <w:bookmarkEnd w:id="0"/>
      <w:r w:rsidR="00834944" w:rsidRPr="00B247C3">
        <w:rPr>
          <w:rFonts w:asciiTheme="majorBidi" w:hAnsiTheme="majorBidi" w:cstheme="majorBidi"/>
          <w:b/>
          <w:color w:val="000000" w:themeColor="text1"/>
        </w:rPr>
        <w:t xml:space="preserve"> </w:t>
      </w:r>
      <w:r w:rsidR="009F477C" w:rsidRPr="00B247C3">
        <w:rPr>
          <w:rFonts w:asciiTheme="majorBidi" w:hAnsiTheme="majorBidi" w:cstheme="majorBidi"/>
          <w:b/>
          <w:color w:val="000000" w:themeColor="text1"/>
        </w:rPr>
        <w:t xml:space="preserve"> </w:t>
      </w:r>
      <w:r w:rsidR="00834944" w:rsidRPr="00B247C3">
        <w:rPr>
          <w:b/>
          <w:bCs/>
          <w:caps/>
          <w:smallCaps/>
          <w:color w:val="000000" w:themeColor="text1"/>
          <w:spacing w:val="20"/>
          <w:lang w:eastAsia="lt-LT"/>
        </w:rPr>
        <w:t xml:space="preserve">ir </w:t>
      </w:r>
      <w:r w:rsidR="0095091A" w:rsidRPr="00B247C3">
        <w:rPr>
          <w:b/>
          <w:bCs/>
          <w:caps/>
          <w:smallCaps/>
          <w:color w:val="000000" w:themeColor="text1"/>
          <w:spacing w:val="20"/>
          <w:lang w:val="fr-FR" w:eastAsia="lt-LT"/>
        </w:rPr>
        <w:t>KOKYBĖS BEI APLINKOS APSAUGOS VADYBOS SISTEMŲ STANDARTAI</w:t>
      </w:r>
      <w:r w:rsidR="0095091A" w:rsidRPr="00B247C3">
        <w:rPr>
          <w:b/>
          <w:bCs/>
          <w:caps/>
          <w:smallCaps/>
          <w:color w:val="000000" w:themeColor="text1"/>
          <w:spacing w:val="20"/>
          <w:lang w:eastAsia="lt-LT"/>
        </w:rPr>
        <w:t xml:space="preserve"> </w:t>
      </w:r>
    </w:p>
    <w:p w14:paraId="0FAA3CB3" w14:textId="77777777" w:rsidR="009F477C" w:rsidRPr="00B247C3" w:rsidRDefault="009F477C" w:rsidP="00A3441B">
      <w:pPr>
        <w:pStyle w:val="Sraopastraipa"/>
        <w:tabs>
          <w:tab w:val="left" w:pos="426"/>
        </w:tabs>
        <w:spacing w:line="276" w:lineRule="auto"/>
        <w:ind w:left="450"/>
        <w:jc w:val="center"/>
        <w:outlineLvl w:val="0"/>
        <w:rPr>
          <w:rFonts w:asciiTheme="majorBidi" w:hAnsiTheme="majorBidi" w:cstheme="majorBidi"/>
          <w:b/>
          <w:color w:val="000000" w:themeColor="text1"/>
        </w:rPr>
      </w:pPr>
    </w:p>
    <w:p w14:paraId="38CD1CF7" w14:textId="19D68EFD" w:rsidR="00EC404A" w:rsidRPr="00B247C3" w:rsidRDefault="00FC4F35" w:rsidP="003F35DA">
      <w:pPr>
        <w:pStyle w:val="Sraopastraipa"/>
        <w:tabs>
          <w:tab w:val="right" w:pos="284"/>
          <w:tab w:val="left" w:pos="851"/>
        </w:tabs>
        <w:autoSpaceDN w:val="0"/>
        <w:ind w:left="0" w:firstLine="567"/>
        <w:jc w:val="both"/>
        <w:rPr>
          <w:rFonts w:eastAsia="Calibri"/>
          <w:highlight w:val="yellow"/>
        </w:rPr>
      </w:pPr>
      <w:bookmarkStart w:id="1" w:name="_Hlk189118493"/>
      <w:r w:rsidRPr="00B247C3">
        <w:rPr>
          <w:rFonts w:eastAsia="Calibri"/>
        </w:rPr>
        <w:t xml:space="preserve">1. </w:t>
      </w:r>
      <w:r w:rsidR="00B218F6" w:rsidRPr="00B247C3">
        <w:rPr>
          <w:rFonts w:eastAsia="Calibri"/>
        </w:rPr>
        <w:t>Tiekėjas</w:t>
      </w:r>
      <w:r w:rsidR="009F477C" w:rsidRPr="00B247C3">
        <w:rPr>
          <w:rFonts w:eastAsia="Calibri"/>
        </w:rPr>
        <w:t xml:space="preserve">, </w:t>
      </w:r>
      <w:r w:rsidR="009F477C" w:rsidRPr="00B247C3">
        <w:rPr>
          <w:rFonts w:asciiTheme="majorBidi" w:hAnsiTheme="majorBidi" w:cstheme="majorBidi"/>
        </w:rPr>
        <w:t xml:space="preserve">ūkio subjektas, kurio pajėgumais remiamasi, </w:t>
      </w:r>
      <w:proofErr w:type="spellStart"/>
      <w:r w:rsidR="009F477C" w:rsidRPr="00B247C3">
        <w:rPr>
          <w:rFonts w:asciiTheme="majorBidi" w:hAnsiTheme="majorBidi" w:cstheme="majorBidi"/>
        </w:rPr>
        <w:t>kvazisubtiekėjas</w:t>
      </w:r>
      <w:proofErr w:type="spellEnd"/>
      <w:r w:rsidR="009F477C" w:rsidRPr="00B247C3">
        <w:rPr>
          <w:rStyle w:val="Puslapioinaosnuoroda"/>
          <w:rFonts w:asciiTheme="majorBidi" w:hAnsiTheme="majorBidi" w:cstheme="majorBidi"/>
        </w:rPr>
        <w:footnoteReference w:id="1"/>
      </w:r>
      <w:r w:rsidR="009F477C" w:rsidRPr="00B247C3">
        <w:rPr>
          <w:rFonts w:asciiTheme="majorBidi" w:hAnsiTheme="majorBidi" w:cstheme="majorBidi"/>
        </w:rPr>
        <w:t xml:space="preserve"> dalyvaujantys Pirkime,</w:t>
      </w:r>
      <w:r w:rsidR="009F477C" w:rsidRPr="00B247C3">
        <w:rPr>
          <w:rFonts w:eastAsia="Calibri"/>
        </w:rPr>
        <w:t xml:space="preserve"> turi turėti visas licencijas, atestatus, patirtį, kvalifikaciją ir pajėgumus, kiek reikalinga vykdyti </w:t>
      </w:r>
      <w:r w:rsidR="009F477C" w:rsidRPr="00B247C3">
        <w:rPr>
          <w:rFonts w:eastAsia="Calibri"/>
          <w:b/>
          <w:bCs/>
        </w:rPr>
        <w:t>Nekilnojamojo turto  paveldo vertybių tvarkybos darbus</w:t>
      </w:r>
      <w:r w:rsidR="00EA372F" w:rsidRPr="00B247C3">
        <w:rPr>
          <w:rFonts w:eastAsia="Calibri"/>
          <w:b/>
          <w:bCs/>
        </w:rPr>
        <w:t xml:space="preserve"> kultūros paveldo pastatuose</w:t>
      </w:r>
      <w:r w:rsidR="009F477C" w:rsidRPr="00B247C3">
        <w:rPr>
          <w:rFonts w:eastAsia="Calibri"/>
          <w:b/>
          <w:bCs/>
        </w:rPr>
        <w:t>.</w:t>
      </w:r>
      <w:bookmarkEnd w:id="1"/>
      <w:r w:rsidR="009F477C" w:rsidRPr="00B247C3">
        <w:rPr>
          <w:rFonts w:eastAsia="Calibri"/>
        </w:rPr>
        <w:t xml:space="preserve"> </w:t>
      </w:r>
      <w:r w:rsidR="008B172F" w:rsidRPr="00B247C3">
        <w:rPr>
          <w:rFonts w:asciiTheme="majorBidi" w:hAnsiTheme="majorBidi" w:cstheme="majorBidi"/>
        </w:rPr>
        <w:t xml:space="preserve">Tiekėjas, ūkio subjektas, kurio pajėgumais remiamasi, </w:t>
      </w:r>
      <w:proofErr w:type="spellStart"/>
      <w:r w:rsidR="008B172F" w:rsidRPr="00B247C3">
        <w:rPr>
          <w:rFonts w:asciiTheme="majorBidi" w:hAnsiTheme="majorBidi" w:cstheme="majorBidi"/>
        </w:rPr>
        <w:t>kvazisubtiekėjas</w:t>
      </w:r>
      <w:proofErr w:type="spellEnd"/>
      <w:r w:rsidR="008B172F" w:rsidRPr="00B247C3">
        <w:rPr>
          <w:rStyle w:val="Puslapioinaosnuoroda"/>
          <w:rFonts w:asciiTheme="majorBidi" w:hAnsiTheme="majorBidi" w:cstheme="majorBidi"/>
        </w:rPr>
        <w:footnoteReference w:id="2"/>
      </w:r>
      <w:r w:rsidR="008B172F" w:rsidRPr="00B247C3">
        <w:rPr>
          <w:rFonts w:asciiTheme="majorBidi" w:hAnsiTheme="majorBidi" w:cstheme="majorBidi"/>
        </w:rPr>
        <w:t xml:space="preserve"> dalyvaujantys Pirkime, turi atitikti žemiau nurodytus techninio ir profesinio pajėgumo kvalifikacijos reikalavimus. </w:t>
      </w:r>
      <w:bookmarkStart w:id="2" w:name="_Hlk103345966"/>
      <w:r w:rsidR="008B172F" w:rsidRPr="00B247C3">
        <w:rPr>
          <w:rFonts w:asciiTheme="majorBidi" w:hAnsiTheme="majorBidi" w:cstheme="majorBidi"/>
        </w:rPr>
        <w:t xml:space="preserve">Tiekėjas </w:t>
      </w:r>
      <w:r w:rsidR="008B172F" w:rsidRPr="00B247C3">
        <w:rPr>
          <w:rFonts w:asciiTheme="majorBidi" w:hAnsiTheme="majorBidi" w:cstheme="majorBidi"/>
          <w:b/>
          <w:bCs/>
        </w:rPr>
        <w:t>negalės tikslinti</w:t>
      </w:r>
      <w:r w:rsidR="008B172F" w:rsidRPr="00B247C3">
        <w:rPr>
          <w:rFonts w:asciiTheme="majorBidi" w:hAnsiTheme="majorBidi" w:cstheme="majorBidi"/>
        </w:rPr>
        <w:t xml:space="preserve"> Pirkimo sąlygų </w:t>
      </w:r>
      <w:r w:rsidR="007C2638" w:rsidRPr="00B247C3">
        <w:rPr>
          <w:rFonts w:asciiTheme="majorBidi" w:hAnsiTheme="majorBidi" w:cstheme="majorBidi"/>
        </w:rPr>
        <w:t xml:space="preserve">kvalifikacijos reikalavimų </w:t>
      </w:r>
      <w:r w:rsidR="008B172F" w:rsidRPr="00B247C3">
        <w:rPr>
          <w:rFonts w:asciiTheme="majorBidi" w:hAnsiTheme="majorBidi" w:cstheme="majorBidi"/>
        </w:rPr>
        <w:t>1.</w:t>
      </w:r>
      <w:r w:rsidR="009140AE" w:rsidRPr="00B247C3">
        <w:rPr>
          <w:rFonts w:asciiTheme="majorBidi" w:hAnsiTheme="majorBidi" w:cstheme="majorBidi"/>
        </w:rPr>
        <w:t>2</w:t>
      </w:r>
      <w:r w:rsidR="00EC404A" w:rsidRPr="00B247C3">
        <w:rPr>
          <w:rFonts w:asciiTheme="majorBidi" w:hAnsiTheme="majorBidi" w:cstheme="majorBidi"/>
        </w:rPr>
        <w:t>.1</w:t>
      </w:r>
      <w:r w:rsidR="008B172F" w:rsidRPr="00B247C3">
        <w:rPr>
          <w:rFonts w:asciiTheme="majorBidi" w:hAnsiTheme="majorBidi" w:cstheme="majorBidi"/>
        </w:rPr>
        <w:t xml:space="preserve"> punkte nustatytoms pozicijoms siūlomų specialistų </w:t>
      </w:r>
      <w:bookmarkStart w:id="3" w:name="_Hlk124858461"/>
      <w:r w:rsidR="008B172F" w:rsidRPr="00B247C3">
        <w:rPr>
          <w:rFonts w:asciiTheme="majorBidi" w:hAnsiTheme="majorBidi" w:cstheme="majorBidi"/>
        </w:rPr>
        <w:t xml:space="preserve">darbinės (profesinės) patirties, nes papildoma šio specialisto darbinė (profesinė) patirtis bus </w:t>
      </w:r>
      <w:bookmarkEnd w:id="3"/>
      <w:r w:rsidR="008B172F" w:rsidRPr="00B247C3">
        <w:rPr>
          <w:rFonts w:asciiTheme="majorBidi" w:hAnsiTheme="majorBidi" w:cstheme="majorBidi"/>
        </w:rPr>
        <w:t xml:space="preserve">vertinama pagal ekonominio naudingumo vertinimo kriterijus ir / </w:t>
      </w:r>
      <w:r w:rsidR="008B172F" w:rsidRPr="00B247C3">
        <w:rPr>
          <w:rFonts w:asciiTheme="majorBidi" w:hAnsiTheme="majorBidi" w:cstheme="majorBidi"/>
          <w:b/>
          <w:bCs/>
        </w:rPr>
        <w:t>ar siūlyti kitą (-</w:t>
      </w:r>
      <w:proofErr w:type="spellStart"/>
      <w:r w:rsidR="008B172F" w:rsidRPr="00B247C3">
        <w:rPr>
          <w:rFonts w:asciiTheme="majorBidi" w:hAnsiTheme="majorBidi" w:cstheme="majorBidi"/>
          <w:b/>
          <w:bCs/>
        </w:rPr>
        <w:t>us</w:t>
      </w:r>
      <w:proofErr w:type="spellEnd"/>
      <w:r w:rsidR="008B172F" w:rsidRPr="00B247C3">
        <w:rPr>
          <w:rFonts w:asciiTheme="majorBidi" w:hAnsiTheme="majorBidi" w:cstheme="majorBidi"/>
          <w:b/>
          <w:bCs/>
        </w:rPr>
        <w:t>) specialistą (-</w:t>
      </w:r>
      <w:proofErr w:type="spellStart"/>
      <w:r w:rsidR="008B172F" w:rsidRPr="00B247C3">
        <w:rPr>
          <w:rFonts w:asciiTheme="majorBidi" w:hAnsiTheme="majorBidi" w:cstheme="majorBidi"/>
          <w:b/>
          <w:bCs/>
        </w:rPr>
        <w:t>us</w:t>
      </w:r>
      <w:proofErr w:type="spellEnd"/>
      <w:r w:rsidR="008B172F" w:rsidRPr="00B247C3">
        <w:rPr>
          <w:rFonts w:asciiTheme="majorBidi" w:hAnsiTheme="majorBidi" w:cstheme="majorBidi"/>
          <w:b/>
          <w:bCs/>
        </w:rPr>
        <w:t>),</w:t>
      </w:r>
      <w:r w:rsidR="008B172F" w:rsidRPr="00B247C3">
        <w:rPr>
          <w:rFonts w:asciiTheme="majorBidi" w:hAnsiTheme="majorBidi" w:cstheme="majorBidi"/>
        </w:rPr>
        <w:t xml:space="preserve"> jei Perkančioji organizacija nustatytų, kad Tiekėjo siūlomo specialisto (-ų) darbinė (profesinė) patirtis neatitinka ar iš dalies atitinka (ir reikalinga patikslinti) 1.</w:t>
      </w:r>
      <w:r w:rsidR="009140AE" w:rsidRPr="00B247C3">
        <w:rPr>
          <w:rFonts w:asciiTheme="majorBidi" w:hAnsiTheme="majorBidi" w:cstheme="majorBidi"/>
        </w:rPr>
        <w:t>2</w:t>
      </w:r>
      <w:r w:rsidR="00EC404A" w:rsidRPr="00B247C3">
        <w:rPr>
          <w:rFonts w:asciiTheme="majorBidi" w:hAnsiTheme="majorBidi" w:cstheme="majorBidi"/>
        </w:rPr>
        <w:t>.1</w:t>
      </w:r>
      <w:r w:rsidR="008B172F" w:rsidRPr="00B247C3">
        <w:rPr>
          <w:rFonts w:asciiTheme="majorBidi" w:hAnsiTheme="majorBidi" w:cstheme="majorBidi"/>
        </w:rPr>
        <w:t xml:space="preserve"> punkte keliamus reikalavimus tiek vertindama pasiūlymus pagal ekonominio naudingumo vertinimo kriterijus, tiek vertindama kvalifikacijos reikalavimų atitiktį nustatytiems reikalavimams</w:t>
      </w:r>
      <w:bookmarkEnd w:id="2"/>
      <w:r w:rsidR="008B172F" w:rsidRPr="00B247C3">
        <w:rPr>
          <w:rFonts w:asciiTheme="majorBidi" w:hAnsiTheme="majorBidi" w:cstheme="majorBidi"/>
        </w:rPr>
        <w:t>. Tačiau, galės būti tikslinama šių specialistų kvalifikacija ta apimti, kuri neturi įtakos ekonominio naudingumo vertinimui (pvz.: pateikta visa informacija apie specialisto patirtį, tačiau nepridėtas atitinkamas sertifikatas – sertifikato pateikimas tikslinant pasiūlymą nedaro įtakos ekonominio naudingumo vertinimui – todėl ši kvalifikacinio reikalavimo atitikties dalis gali būti tikslinama).</w:t>
      </w:r>
    </w:p>
    <w:p w14:paraId="0DE1764D" w14:textId="77777777" w:rsidR="00EC404A" w:rsidRPr="00B247C3" w:rsidRDefault="00EC404A" w:rsidP="003F35DA">
      <w:pPr>
        <w:pStyle w:val="Sraopastraipa"/>
        <w:tabs>
          <w:tab w:val="right" w:pos="284"/>
          <w:tab w:val="left" w:pos="567"/>
          <w:tab w:val="left" w:pos="851"/>
        </w:tabs>
        <w:autoSpaceDN w:val="0"/>
        <w:ind w:left="567"/>
        <w:jc w:val="both"/>
        <w:rPr>
          <w:rFonts w:asciiTheme="majorBidi" w:hAnsiTheme="majorBidi" w:cstheme="majorBidi"/>
        </w:rPr>
      </w:pPr>
    </w:p>
    <w:p w14:paraId="42E8CD42" w14:textId="3A067E5E" w:rsidR="008B172F" w:rsidRPr="00B247C3" w:rsidRDefault="008B172F" w:rsidP="003F35DA">
      <w:pPr>
        <w:spacing w:after="0" w:line="240" w:lineRule="auto"/>
        <w:jc w:val="both"/>
        <w:rPr>
          <w:rFonts w:asciiTheme="majorBidi" w:hAnsiTheme="majorBidi" w:cstheme="majorBidi"/>
          <w:b/>
          <w:sz w:val="24"/>
          <w:szCs w:val="24"/>
        </w:rPr>
      </w:pPr>
      <w:r w:rsidRPr="00B247C3">
        <w:rPr>
          <w:rFonts w:asciiTheme="majorBidi" w:hAnsiTheme="majorBidi" w:cstheme="majorBidi"/>
          <w:b/>
          <w:sz w:val="24"/>
          <w:szCs w:val="24"/>
        </w:rPr>
        <w:t>1 lentelė. Kvalifikacijos reikalavimai</w:t>
      </w:r>
    </w:p>
    <w:tbl>
      <w:tblPr>
        <w:tblW w:w="9615" w:type="dxa"/>
        <w:tblInd w:w="10" w:type="dxa"/>
        <w:tblBorders>
          <w:top w:val="single" w:sz="4" w:space="0" w:color="00000A"/>
          <w:left w:val="single" w:sz="4" w:space="0" w:color="00000A"/>
          <w:bottom w:val="single" w:sz="4" w:space="0" w:color="00000A"/>
          <w:right w:val="single" w:sz="4" w:space="0" w:color="00000A"/>
        </w:tblBorders>
        <w:tblCellMar>
          <w:left w:w="10" w:type="dxa"/>
          <w:right w:w="10" w:type="dxa"/>
        </w:tblCellMar>
        <w:tblLook w:val="0000" w:firstRow="0" w:lastRow="0" w:firstColumn="0" w:lastColumn="0" w:noHBand="0" w:noVBand="0"/>
      </w:tblPr>
      <w:tblGrid>
        <w:gridCol w:w="1065"/>
        <w:gridCol w:w="3800"/>
        <w:gridCol w:w="4750"/>
      </w:tblGrid>
      <w:tr w:rsidR="008B172F" w:rsidRPr="00B247C3" w14:paraId="3EFE33FD" w14:textId="77777777" w:rsidTr="007007F8">
        <w:tc>
          <w:tcPr>
            <w:tcW w:w="1065"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Pr>
          <w:p w14:paraId="781747F9" w14:textId="77777777" w:rsidR="008B172F" w:rsidRPr="00B247C3" w:rsidRDefault="008B172F" w:rsidP="003F35DA">
            <w:pPr>
              <w:spacing w:after="0" w:line="240" w:lineRule="auto"/>
              <w:ind w:left="130" w:right="130"/>
              <w:jc w:val="both"/>
              <w:rPr>
                <w:rFonts w:asciiTheme="majorBidi" w:hAnsiTheme="majorBidi" w:cstheme="majorBidi"/>
                <w:b/>
                <w:bCs/>
                <w:sz w:val="24"/>
                <w:szCs w:val="24"/>
              </w:rPr>
            </w:pPr>
            <w:r w:rsidRPr="00B247C3">
              <w:rPr>
                <w:rFonts w:asciiTheme="majorBidi" w:hAnsiTheme="majorBidi" w:cstheme="majorBidi"/>
                <w:b/>
                <w:bCs/>
                <w:sz w:val="24"/>
                <w:szCs w:val="24"/>
              </w:rPr>
              <w:t>Eilės Nr.</w:t>
            </w:r>
          </w:p>
        </w:tc>
        <w:tc>
          <w:tcPr>
            <w:tcW w:w="380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 w:type="dxa"/>
              <w:bottom w:w="0" w:type="dxa"/>
              <w:right w:w="10" w:type="dxa"/>
            </w:tcMar>
            <w:vAlign w:val="center"/>
          </w:tcPr>
          <w:p w14:paraId="303103FC" w14:textId="77777777" w:rsidR="008B172F" w:rsidRPr="00B247C3" w:rsidRDefault="008B172F" w:rsidP="003F35DA">
            <w:pPr>
              <w:spacing w:after="0" w:line="240" w:lineRule="auto"/>
              <w:ind w:left="130" w:right="130"/>
              <w:jc w:val="both"/>
              <w:rPr>
                <w:rFonts w:asciiTheme="majorBidi" w:hAnsiTheme="majorBidi" w:cstheme="majorBidi"/>
                <w:sz w:val="24"/>
                <w:szCs w:val="24"/>
              </w:rPr>
            </w:pPr>
            <w:r w:rsidRPr="00B247C3">
              <w:rPr>
                <w:rFonts w:asciiTheme="majorBidi" w:hAnsiTheme="majorBidi" w:cstheme="majorBidi"/>
                <w:b/>
                <w:bCs/>
                <w:sz w:val="24"/>
                <w:szCs w:val="24"/>
              </w:rPr>
              <w:t>Kvalifikaciniai reikalavimai</w:t>
            </w:r>
          </w:p>
        </w:tc>
        <w:tc>
          <w:tcPr>
            <w:tcW w:w="4750"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 w:type="dxa"/>
              <w:bottom w:w="0" w:type="dxa"/>
              <w:right w:w="10" w:type="dxa"/>
            </w:tcMar>
            <w:vAlign w:val="center"/>
          </w:tcPr>
          <w:p w14:paraId="63729D02" w14:textId="77777777" w:rsidR="008B172F" w:rsidRPr="00B247C3" w:rsidRDefault="008B172F" w:rsidP="003F35DA">
            <w:pPr>
              <w:spacing w:after="0" w:line="240" w:lineRule="auto"/>
              <w:ind w:left="130" w:right="130"/>
              <w:jc w:val="both"/>
              <w:rPr>
                <w:rFonts w:asciiTheme="majorBidi" w:hAnsiTheme="majorBidi" w:cstheme="majorBidi"/>
                <w:sz w:val="24"/>
                <w:szCs w:val="24"/>
                <w:vertAlign w:val="superscript"/>
              </w:rPr>
            </w:pPr>
            <w:bookmarkStart w:id="4" w:name="_Toc322333615"/>
            <w:bookmarkStart w:id="5" w:name="_Toc311705806"/>
            <w:bookmarkEnd w:id="4"/>
            <w:bookmarkEnd w:id="5"/>
            <w:r w:rsidRPr="00B247C3">
              <w:rPr>
                <w:rFonts w:asciiTheme="majorBidi" w:hAnsiTheme="majorBidi" w:cstheme="majorBidi"/>
                <w:b/>
                <w:bCs/>
                <w:sz w:val="24"/>
                <w:szCs w:val="24"/>
              </w:rPr>
              <w:t>Kvalifikacinius reikalavimus įrodantys dokumentai</w:t>
            </w:r>
            <w:r w:rsidRPr="00B247C3">
              <w:rPr>
                <w:rStyle w:val="Puslapioinaosnuoroda"/>
                <w:rFonts w:asciiTheme="majorBidi" w:hAnsiTheme="majorBidi" w:cstheme="majorBidi"/>
                <w:b/>
                <w:bCs/>
                <w:sz w:val="24"/>
                <w:szCs w:val="24"/>
              </w:rPr>
              <w:footnoteReference w:id="3"/>
            </w:r>
          </w:p>
        </w:tc>
      </w:tr>
      <w:tr w:rsidR="008B172F" w:rsidRPr="00B247C3" w14:paraId="2D711358" w14:textId="77777777" w:rsidTr="007007F8">
        <w:tc>
          <w:tcPr>
            <w:tcW w:w="1065" w:type="dxa"/>
            <w:tcBorders>
              <w:top w:val="single" w:sz="4" w:space="0" w:color="00000A"/>
              <w:left w:val="single" w:sz="4" w:space="0" w:color="00000A"/>
              <w:bottom w:val="single" w:sz="4" w:space="0" w:color="00000A"/>
              <w:right w:val="single" w:sz="4" w:space="0" w:color="00000A"/>
            </w:tcBorders>
            <w:shd w:val="clear" w:color="auto" w:fill="auto"/>
          </w:tcPr>
          <w:p w14:paraId="391D37B8" w14:textId="1BEB7796" w:rsidR="008B172F" w:rsidRPr="00B247C3" w:rsidRDefault="008B172F" w:rsidP="003F35DA">
            <w:pPr>
              <w:spacing w:after="0" w:line="240" w:lineRule="auto"/>
              <w:ind w:left="130" w:right="130"/>
              <w:jc w:val="both"/>
              <w:rPr>
                <w:rFonts w:asciiTheme="majorBidi" w:hAnsiTheme="majorBidi" w:cstheme="majorBidi"/>
                <w:sz w:val="24"/>
                <w:szCs w:val="24"/>
              </w:rPr>
            </w:pPr>
            <w:r w:rsidRPr="00B247C3">
              <w:rPr>
                <w:rFonts w:asciiTheme="majorBidi" w:hAnsiTheme="majorBidi" w:cstheme="majorBidi"/>
                <w:sz w:val="24"/>
                <w:szCs w:val="24"/>
              </w:rPr>
              <w:t>1.1.</w:t>
            </w:r>
          </w:p>
        </w:tc>
        <w:tc>
          <w:tcPr>
            <w:tcW w:w="380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vAlign w:val="center"/>
          </w:tcPr>
          <w:p w14:paraId="30EF5A46" w14:textId="13210EE5" w:rsidR="008B172F" w:rsidRPr="00B247C3" w:rsidRDefault="00CA7804" w:rsidP="003F35DA">
            <w:pPr>
              <w:spacing w:after="0" w:line="240" w:lineRule="auto"/>
              <w:ind w:right="130"/>
              <w:jc w:val="both"/>
              <w:rPr>
                <w:rFonts w:ascii="Times New Roman" w:hAnsi="Times New Roman" w:cs="Times New Roman"/>
                <w:b/>
                <w:bCs/>
                <w:sz w:val="24"/>
                <w:szCs w:val="24"/>
              </w:rPr>
            </w:pPr>
            <w:r w:rsidRPr="00B247C3">
              <w:rPr>
                <w:rFonts w:ascii="Times New Roman" w:eastAsia="Calibri" w:hAnsi="Times New Roman" w:cs="Times New Roman"/>
                <w:kern w:val="0"/>
                <w:sz w:val="24"/>
                <w:szCs w:val="24"/>
                <w14:ligatures w14:val="none"/>
              </w:rPr>
              <w:t>Tiekėjas, ūkio subjektų grupės narys (-</w:t>
            </w:r>
            <w:proofErr w:type="spellStart"/>
            <w:r w:rsidRPr="00B247C3">
              <w:rPr>
                <w:rFonts w:ascii="Times New Roman" w:eastAsia="Calibri" w:hAnsi="Times New Roman" w:cs="Times New Roman"/>
                <w:kern w:val="0"/>
                <w:sz w:val="24"/>
                <w:szCs w:val="24"/>
                <w14:ligatures w14:val="none"/>
              </w:rPr>
              <w:t>iai</w:t>
            </w:r>
            <w:proofErr w:type="spellEnd"/>
            <w:r w:rsidRPr="00B247C3">
              <w:rPr>
                <w:rFonts w:ascii="Times New Roman" w:eastAsia="Calibri" w:hAnsi="Times New Roman" w:cs="Times New Roman"/>
                <w:kern w:val="0"/>
                <w:sz w:val="24"/>
                <w:szCs w:val="24"/>
                <w14:ligatures w14:val="none"/>
              </w:rPr>
              <w:t>), ūkio subjektas (-ai), kurio (-</w:t>
            </w:r>
            <w:proofErr w:type="spellStart"/>
            <w:r w:rsidRPr="00B247C3">
              <w:rPr>
                <w:rFonts w:ascii="Times New Roman" w:eastAsia="Calibri" w:hAnsi="Times New Roman" w:cs="Times New Roman"/>
                <w:kern w:val="0"/>
                <w:sz w:val="24"/>
                <w:szCs w:val="24"/>
                <w14:ligatures w14:val="none"/>
              </w:rPr>
              <w:t>ių</w:t>
            </w:r>
            <w:proofErr w:type="spellEnd"/>
            <w:r w:rsidRPr="00B247C3">
              <w:rPr>
                <w:rFonts w:ascii="Times New Roman" w:eastAsia="Calibri" w:hAnsi="Times New Roman" w:cs="Times New Roman"/>
                <w:kern w:val="0"/>
                <w:sz w:val="24"/>
                <w:szCs w:val="24"/>
                <w14:ligatures w14:val="none"/>
              </w:rPr>
              <w:t xml:space="preserve">) pajėgumais tiekėjas remiasi, per paskutinius 5 metus iki pasiūlymo pateikimo termino pabaigos arba per laiką nuo tiekėjo įregistravimo dienos (jei tiekėjas vykdė veiklą mažiau nei 5 metus) </w:t>
            </w:r>
            <w:r w:rsidRPr="00B247C3">
              <w:rPr>
                <w:rFonts w:ascii="Times New Roman" w:eastAsia="Calibri" w:hAnsi="Times New Roman" w:cs="Times New Roman"/>
                <w:b/>
                <w:bCs/>
                <w:kern w:val="0"/>
                <w:sz w:val="24"/>
                <w:szCs w:val="24"/>
                <w14:ligatures w14:val="none"/>
              </w:rPr>
              <w:t>kultūros paveldo pastatuose</w:t>
            </w:r>
            <w:r w:rsidRPr="00B247C3">
              <w:rPr>
                <w:rFonts w:ascii="Times New Roman" w:eastAsia="Calibri" w:hAnsi="Times New Roman" w:cs="Times New Roman"/>
                <w:kern w:val="0"/>
                <w:sz w:val="24"/>
                <w:szCs w:val="24"/>
                <w14:ligatures w14:val="none"/>
              </w:rPr>
              <w:t xml:space="preserve"> yra atlikęs </w:t>
            </w:r>
            <w:r w:rsidRPr="00B247C3">
              <w:rPr>
                <w:rFonts w:ascii="Times New Roman" w:eastAsia="Calibri" w:hAnsi="Times New Roman" w:cs="Times New Roman"/>
                <w:sz w:val="24"/>
                <w:szCs w:val="24"/>
              </w:rPr>
              <w:t xml:space="preserve">panašių </w:t>
            </w:r>
            <w:r w:rsidRPr="00B247C3">
              <w:rPr>
                <w:rFonts w:ascii="Times New Roman" w:eastAsia="Calibri" w:hAnsi="Times New Roman" w:cs="Times New Roman"/>
                <w:kern w:val="0"/>
                <w:sz w:val="24"/>
                <w:szCs w:val="24"/>
                <w14:ligatures w14:val="none"/>
              </w:rPr>
              <w:t>tvarkybos darbų</w:t>
            </w:r>
            <w:r w:rsidRPr="00B247C3">
              <w:rPr>
                <w:rFonts w:ascii="Times New Roman" w:eastAsia="Calibri" w:hAnsi="Times New Roman" w:cs="Times New Roman"/>
                <w:sz w:val="24"/>
                <w:szCs w:val="24"/>
              </w:rPr>
              <w:t xml:space="preserve"> </w:t>
            </w:r>
            <w:r w:rsidRPr="00B247C3">
              <w:rPr>
                <w:rFonts w:ascii="Times New Roman" w:eastAsia="Calibri" w:hAnsi="Times New Roman" w:cs="Times New Roman"/>
                <w:kern w:val="0"/>
                <w:sz w:val="24"/>
                <w:szCs w:val="24"/>
                <w14:ligatures w14:val="none"/>
              </w:rPr>
              <w:t>už 500 000,00 (</w:t>
            </w:r>
            <w:r w:rsidRPr="00B247C3">
              <w:rPr>
                <w:rFonts w:ascii="Times New Roman" w:eastAsia="Calibri" w:hAnsi="Times New Roman" w:cs="Times New Roman"/>
                <w:sz w:val="24"/>
                <w:szCs w:val="24"/>
              </w:rPr>
              <w:t>penkis</w:t>
            </w:r>
            <w:r w:rsidRPr="00B247C3">
              <w:rPr>
                <w:rFonts w:ascii="Times New Roman" w:eastAsia="Calibri" w:hAnsi="Times New Roman" w:cs="Times New Roman"/>
                <w:kern w:val="0"/>
                <w:sz w:val="24"/>
                <w:szCs w:val="24"/>
                <w14:ligatures w14:val="none"/>
              </w:rPr>
              <w:t xml:space="preserve"> šimt</w:t>
            </w:r>
            <w:r w:rsidRPr="00B247C3">
              <w:rPr>
                <w:rFonts w:ascii="Times New Roman" w:eastAsia="Calibri" w:hAnsi="Times New Roman" w:cs="Times New Roman"/>
                <w:sz w:val="24"/>
                <w:szCs w:val="24"/>
              </w:rPr>
              <w:t>us</w:t>
            </w:r>
            <w:r w:rsidRPr="00B247C3">
              <w:rPr>
                <w:rFonts w:ascii="Times New Roman" w:eastAsia="Calibri" w:hAnsi="Times New Roman" w:cs="Times New Roman"/>
                <w:kern w:val="0"/>
                <w:sz w:val="24"/>
                <w:szCs w:val="24"/>
                <w14:ligatures w14:val="none"/>
              </w:rPr>
              <w:t xml:space="preserve"> tūkstančių) Eur be PVM ir šių darbų atlikimas ir galutiniai rezultatai buvo tinkami</w:t>
            </w:r>
            <w:r w:rsidR="00FC4F35" w:rsidRPr="00B247C3">
              <w:rPr>
                <w:rFonts w:ascii="Times New Roman" w:eastAsia="Calibri" w:hAnsi="Times New Roman" w:cs="Times New Roman"/>
                <w:kern w:val="0"/>
                <w:sz w:val="24"/>
                <w:szCs w:val="24"/>
                <w14:ligatures w14:val="none"/>
              </w:rPr>
              <w:t>.</w:t>
            </w:r>
          </w:p>
        </w:tc>
        <w:tc>
          <w:tcPr>
            <w:tcW w:w="4750" w:type="dxa"/>
            <w:tcBorders>
              <w:top w:val="single" w:sz="4" w:space="0" w:color="00000A"/>
              <w:left w:val="single" w:sz="4" w:space="0" w:color="00000A"/>
              <w:bottom w:val="single" w:sz="4" w:space="0" w:color="00000A"/>
              <w:right w:val="single" w:sz="4" w:space="0" w:color="00000A"/>
            </w:tcBorders>
            <w:shd w:val="clear" w:color="auto" w:fill="auto"/>
            <w:tcMar>
              <w:top w:w="0" w:type="dxa"/>
              <w:left w:w="10" w:type="dxa"/>
              <w:bottom w:w="0" w:type="dxa"/>
              <w:right w:w="10" w:type="dxa"/>
            </w:tcMar>
            <w:vAlign w:val="center"/>
          </w:tcPr>
          <w:p w14:paraId="6966ED65" w14:textId="2CF4A951" w:rsidR="008B172F" w:rsidRPr="00B247C3" w:rsidRDefault="008B172F" w:rsidP="003F35DA">
            <w:pPr>
              <w:spacing w:after="0" w:line="240" w:lineRule="auto"/>
              <w:ind w:left="138" w:right="287"/>
              <w:jc w:val="both"/>
              <w:rPr>
                <w:rFonts w:asciiTheme="majorBidi" w:eastAsia="MS Mincho" w:hAnsiTheme="majorBidi" w:cstheme="majorBidi"/>
                <w:sz w:val="24"/>
                <w:szCs w:val="24"/>
              </w:rPr>
            </w:pPr>
            <w:r w:rsidRPr="00B247C3">
              <w:rPr>
                <w:rFonts w:asciiTheme="majorBidi" w:eastAsia="MS Mincho" w:hAnsiTheme="majorBidi" w:cstheme="majorBidi"/>
                <w:sz w:val="24"/>
                <w:szCs w:val="24"/>
              </w:rPr>
              <w:t xml:space="preserve">1. Per pastaruosius 5 metus atliktų panašių darbų sąrašas, parengtas pagal </w:t>
            </w:r>
            <w:r w:rsidR="00804000" w:rsidRPr="00B247C3">
              <w:rPr>
                <w:rFonts w:asciiTheme="majorBidi" w:hAnsiTheme="majorBidi" w:cstheme="majorBidi"/>
                <w:sz w:val="24"/>
                <w:szCs w:val="24"/>
              </w:rPr>
              <w:t>Pirkimo</w:t>
            </w:r>
            <w:r w:rsidR="00215F4E" w:rsidRPr="00B247C3">
              <w:rPr>
                <w:rFonts w:asciiTheme="majorBidi" w:hAnsiTheme="majorBidi" w:cstheme="majorBidi"/>
                <w:sz w:val="24"/>
                <w:szCs w:val="24"/>
              </w:rPr>
              <w:t xml:space="preserve"> specialiųjų</w:t>
            </w:r>
            <w:r w:rsidRPr="00B247C3">
              <w:rPr>
                <w:rFonts w:asciiTheme="majorBidi" w:eastAsia="MS Mincho" w:hAnsiTheme="majorBidi" w:cstheme="majorBidi"/>
                <w:sz w:val="24"/>
                <w:szCs w:val="24"/>
              </w:rPr>
              <w:t xml:space="preserve"> sąlygų </w:t>
            </w:r>
            <w:r w:rsidR="0043071B" w:rsidRPr="00B247C3">
              <w:rPr>
                <w:rFonts w:asciiTheme="majorBidi" w:eastAsia="MS Mincho" w:hAnsiTheme="majorBidi" w:cstheme="majorBidi"/>
                <w:sz w:val="24"/>
                <w:szCs w:val="24"/>
              </w:rPr>
              <w:t>1</w:t>
            </w:r>
            <w:r w:rsidR="00215F4E" w:rsidRPr="00B247C3">
              <w:rPr>
                <w:rFonts w:asciiTheme="majorBidi" w:eastAsia="MS Mincho" w:hAnsiTheme="majorBidi" w:cstheme="majorBidi"/>
                <w:sz w:val="24"/>
                <w:szCs w:val="24"/>
              </w:rPr>
              <w:t>2</w:t>
            </w:r>
            <w:r w:rsidRPr="00B247C3">
              <w:rPr>
                <w:rFonts w:asciiTheme="majorBidi" w:eastAsia="MS Mincho" w:hAnsiTheme="majorBidi" w:cstheme="majorBidi"/>
                <w:sz w:val="24"/>
                <w:szCs w:val="24"/>
              </w:rPr>
              <w:t xml:space="preserve"> priedą. </w:t>
            </w:r>
          </w:p>
          <w:p w14:paraId="2CAE1DD9" w14:textId="008D2617" w:rsidR="008B172F" w:rsidRPr="00B247C3" w:rsidRDefault="008B172F" w:rsidP="003F35DA">
            <w:pPr>
              <w:tabs>
                <w:tab w:val="left" w:pos="459"/>
              </w:tabs>
              <w:suppressAutoHyphens/>
              <w:spacing w:after="0" w:line="240" w:lineRule="auto"/>
              <w:ind w:left="138" w:right="287"/>
              <w:jc w:val="both"/>
              <w:rPr>
                <w:rFonts w:asciiTheme="majorBidi" w:eastAsia="MS Mincho" w:hAnsiTheme="majorBidi" w:cstheme="majorBidi"/>
                <w:sz w:val="24"/>
                <w:szCs w:val="24"/>
              </w:rPr>
            </w:pPr>
            <w:r w:rsidRPr="00B247C3">
              <w:rPr>
                <w:rFonts w:asciiTheme="majorBidi" w:eastAsia="MS Mincho" w:hAnsiTheme="majorBidi" w:cstheme="majorBidi"/>
                <w:sz w:val="24"/>
                <w:szCs w:val="24"/>
              </w:rPr>
              <w:t xml:space="preserve">2. Užsakovų (tiek viešųjų, tiek privačiųjų) pažymos apie tai, kad panašių (t. y. tvarkybos) darbų atlikimas ir galutiniai rezultatai buvo tinkami. </w:t>
            </w:r>
          </w:p>
          <w:p w14:paraId="2EBBE5B9" w14:textId="77777777" w:rsidR="008B172F" w:rsidRPr="00B247C3" w:rsidRDefault="008B172F" w:rsidP="003F35DA">
            <w:pPr>
              <w:tabs>
                <w:tab w:val="left" w:pos="459"/>
              </w:tabs>
              <w:suppressAutoHyphens/>
              <w:spacing w:after="0" w:line="240" w:lineRule="auto"/>
              <w:ind w:left="138" w:right="287"/>
              <w:jc w:val="both"/>
              <w:rPr>
                <w:rFonts w:asciiTheme="majorBidi" w:eastAsia="MS Mincho" w:hAnsiTheme="majorBidi" w:cstheme="majorBidi"/>
                <w:sz w:val="24"/>
                <w:szCs w:val="24"/>
              </w:rPr>
            </w:pPr>
            <w:r w:rsidRPr="00B247C3">
              <w:rPr>
                <w:rFonts w:asciiTheme="majorBidi" w:eastAsia="MS Mincho" w:hAnsiTheme="majorBidi" w:cstheme="majorBidi"/>
                <w:sz w:val="24"/>
                <w:szCs w:val="24"/>
              </w:rPr>
              <w:t>Pažymose turi būti nurodyta:</w:t>
            </w:r>
          </w:p>
          <w:p w14:paraId="7968C684" w14:textId="77777777" w:rsidR="008B172F" w:rsidRPr="00B247C3" w:rsidRDefault="008B172F" w:rsidP="003F35DA">
            <w:pPr>
              <w:numPr>
                <w:ilvl w:val="0"/>
                <w:numId w:val="3"/>
              </w:numPr>
              <w:tabs>
                <w:tab w:val="left" w:pos="459"/>
                <w:tab w:val="left" w:pos="1116"/>
              </w:tabs>
              <w:suppressAutoHyphens/>
              <w:spacing w:after="0" w:line="240" w:lineRule="auto"/>
              <w:ind w:left="138" w:right="287" w:firstLine="0"/>
              <w:contextualSpacing/>
              <w:jc w:val="both"/>
              <w:rPr>
                <w:rFonts w:asciiTheme="majorBidi" w:eastAsia="MS Mincho" w:hAnsiTheme="majorBidi" w:cstheme="majorBidi"/>
                <w:sz w:val="24"/>
                <w:szCs w:val="24"/>
              </w:rPr>
            </w:pPr>
            <w:r w:rsidRPr="00B247C3">
              <w:rPr>
                <w:rFonts w:asciiTheme="majorBidi" w:eastAsia="MS Mincho" w:hAnsiTheme="majorBidi" w:cstheme="majorBidi"/>
                <w:sz w:val="24"/>
                <w:szCs w:val="24"/>
              </w:rPr>
              <w:t>sutarties pavadinimas,</w:t>
            </w:r>
          </w:p>
          <w:p w14:paraId="4394ADC3" w14:textId="77777777" w:rsidR="008B172F" w:rsidRPr="00B247C3" w:rsidRDefault="008B172F" w:rsidP="003F35DA">
            <w:pPr>
              <w:numPr>
                <w:ilvl w:val="0"/>
                <w:numId w:val="3"/>
              </w:numPr>
              <w:tabs>
                <w:tab w:val="left" w:pos="459"/>
                <w:tab w:val="left" w:pos="1116"/>
              </w:tabs>
              <w:suppressAutoHyphens/>
              <w:spacing w:after="0" w:line="240" w:lineRule="auto"/>
              <w:ind w:left="138" w:right="287" w:firstLine="0"/>
              <w:contextualSpacing/>
              <w:jc w:val="both"/>
              <w:rPr>
                <w:rFonts w:asciiTheme="majorBidi" w:eastAsia="MS Mincho" w:hAnsiTheme="majorBidi" w:cstheme="majorBidi"/>
                <w:sz w:val="24"/>
                <w:szCs w:val="24"/>
              </w:rPr>
            </w:pPr>
            <w:r w:rsidRPr="00B247C3">
              <w:rPr>
                <w:rFonts w:asciiTheme="majorBidi" w:eastAsia="MS Mincho" w:hAnsiTheme="majorBidi" w:cstheme="majorBidi"/>
                <w:sz w:val="24"/>
                <w:szCs w:val="24"/>
              </w:rPr>
              <w:t>atliktų darbų vertė (Eur be PVM),</w:t>
            </w:r>
          </w:p>
          <w:p w14:paraId="39DAFCC3" w14:textId="77777777" w:rsidR="008B172F" w:rsidRPr="00B247C3" w:rsidRDefault="008B172F" w:rsidP="003F35DA">
            <w:pPr>
              <w:numPr>
                <w:ilvl w:val="0"/>
                <w:numId w:val="3"/>
              </w:numPr>
              <w:tabs>
                <w:tab w:val="left" w:pos="459"/>
                <w:tab w:val="left" w:pos="1116"/>
              </w:tabs>
              <w:suppressAutoHyphens/>
              <w:spacing w:after="0" w:line="240" w:lineRule="auto"/>
              <w:ind w:left="138" w:right="287" w:firstLine="0"/>
              <w:contextualSpacing/>
              <w:jc w:val="both"/>
              <w:rPr>
                <w:rFonts w:asciiTheme="majorBidi" w:eastAsia="MS Mincho" w:hAnsiTheme="majorBidi" w:cstheme="majorBidi"/>
                <w:sz w:val="24"/>
                <w:szCs w:val="24"/>
              </w:rPr>
            </w:pPr>
            <w:r w:rsidRPr="00B247C3">
              <w:rPr>
                <w:rFonts w:asciiTheme="majorBidi" w:eastAsia="MS Mincho" w:hAnsiTheme="majorBidi" w:cstheme="majorBidi"/>
                <w:sz w:val="24"/>
                <w:szCs w:val="24"/>
              </w:rPr>
              <w:t>darbų vykdymo pradžios ir pabaigos datos (metai ir mėnuo),</w:t>
            </w:r>
          </w:p>
          <w:p w14:paraId="211FA666" w14:textId="77777777" w:rsidR="008B172F" w:rsidRPr="00B247C3" w:rsidRDefault="008B172F" w:rsidP="003F35DA">
            <w:pPr>
              <w:numPr>
                <w:ilvl w:val="0"/>
                <w:numId w:val="3"/>
              </w:numPr>
              <w:tabs>
                <w:tab w:val="left" w:pos="459"/>
                <w:tab w:val="left" w:pos="1116"/>
              </w:tabs>
              <w:suppressAutoHyphens/>
              <w:spacing w:after="0" w:line="240" w:lineRule="auto"/>
              <w:ind w:left="138" w:right="287" w:firstLine="0"/>
              <w:contextualSpacing/>
              <w:jc w:val="both"/>
              <w:rPr>
                <w:rFonts w:asciiTheme="majorBidi" w:eastAsia="MS Mincho" w:hAnsiTheme="majorBidi" w:cstheme="majorBidi"/>
                <w:sz w:val="24"/>
                <w:szCs w:val="24"/>
              </w:rPr>
            </w:pPr>
            <w:r w:rsidRPr="00B247C3">
              <w:rPr>
                <w:rFonts w:asciiTheme="majorBidi" w:eastAsia="MS Mincho" w:hAnsiTheme="majorBidi" w:cstheme="majorBidi"/>
                <w:sz w:val="24"/>
                <w:szCs w:val="24"/>
              </w:rPr>
              <w:lastRenderedPageBreak/>
              <w:t>informacija apie tai, ar darbai buvo atlikti ir galutiniai rezultatai buvo tinkami.</w:t>
            </w:r>
          </w:p>
          <w:p w14:paraId="563F5D90" w14:textId="77777777" w:rsidR="008B172F" w:rsidRPr="00B247C3" w:rsidRDefault="008B172F" w:rsidP="003F35DA">
            <w:pPr>
              <w:spacing w:after="0" w:line="240" w:lineRule="auto"/>
              <w:ind w:right="287"/>
              <w:jc w:val="both"/>
              <w:rPr>
                <w:rFonts w:asciiTheme="majorBidi" w:eastAsia="MS Mincho" w:hAnsiTheme="majorBidi" w:cstheme="majorBidi"/>
                <w:sz w:val="24"/>
                <w:szCs w:val="24"/>
              </w:rPr>
            </w:pPr>
          </w:p>
          <w:p w14:paraId="57F5343A" w14:textId="77777777" w:rsidR="008B172F" w:rsidRPr="00B247C3" w:rsidRDefault="008B172F" w:rsidP="003F35DA">
            <w:pPr>
              <w:spacing w:after="0" w:line="240" w:lineRule="auto"/>
              <w:ind w:left="146" w:right="287"/>
              <w:jc w:val="both"/>
              <w:rPr>
                <w:rFonts w:asciiTheme="majorBidi" w:eastAsia="MS Mincho" w:hAnsiTheme="majorBidi" w:cstheme="majorBidi"/>
                <w:b/>
                <w:bCs/>
                <w:sz w:val="24"/>
                <w:szCs w:val="24"/>
              </w:rPr>
            </w:pPr>
            <w:r w:rsidRPr="00B247C3">
              <w:rPr>
                <w:rFonts w:asciiTheme="majorBidi" w:eastAsia="MS Mincho" w:hAnsiTheme="majorBidi" w:cstheme="majorBidi"/>
                <w:b/>
                <w:bCs/>
                <w:sz w:val="24"/>
                <w:szCs w:val="24"/>
              </w:rPr>
              <w:t xml:space="preserve">Atliktų darbų perdavimo–priėmimo aktai nebus vertinami kaip užsakovų pažymos. </w:t>
            </w:r>
          </w:p>
          <w:p w14:paraId="74E189E1" w14:textId="77777777" w:rsidR="008B172F" w:rsidRPr="00B247C3" w:rsidRDefault="008B172F" w:rsidP="003F35DA">
            <w:pPr>
              <w:spacing w:after="0" w:line="240" w:lineRule="auto"/>
              <w:ind w:left="146"/>
              <w:jc w:val="both"/>
              <w:rPr>
                <w:rFonts w:asciiTheme="majorBidi" w:eastAsia="MS Mincho" w:hAnsiTheme="majorBidi" w:cstheme="majorBidi"/>
                <w:sz w:val="24"/>
                <w:szCs w:val="24"/>
              </w:rPr>
            </w:pPr>
          </w:p>
          <w:p w14:paraId="0B7383C3" w14:textId="77777777" w:rsidR="008B172F" w:rsidRPr="00B247C3" w:rsidRDefault="008B172F" w:rsidP="003F35DA">
            <w:pPr>
              <w:spacing w:after="0" w:line="240" w:lineRule="auto"/>
              <w:ind w:left="146" w:right="281"/>
              <w:jc w:val="both"/>
              <w:rPr>
                <w:rFonts w:asciiTheme="majorBidi" w:eastAsia="MS Mincho" w:hAnsiTheme="majorBidi" w:cstheme="majorBidi"/>
                <w:sz w:val="24"/>
                <w:szCs w:val="24"/>
              </w:rPr>
            </w:pPr>
            <w:r w:rsidRPr="00B247C3">
              <w:rPr>
                <w:rFonts w:asciiTheme="majorBidi" w:eastAsia="MS Mincho" w:hAnsiTheme="majorBidi" w:cstheme="majorBidi"/>
                <w:sz w:val="24"/>
                <w:szCs w:val="24"/>
              </w:rPr>
              <w:t>Užsakovų pažymose ir atliktų darbų sąraše turi būti nurodyta pirkime dalyvaujančio tiekėjo, tiekėjų grupės nario ar ūkio subjekto, kurio pajėgumais remiamasi, savarankiškai tos sutarties apimtyje atliktų darbų dalies vertė.</w:t>
            </w:r>
          </w:p>
          <w:p w14:paraId="69928F9A" w14:textId="77777777" w:rsidR="008B172F" w:rsidRPr="00B247C3" w:rsidRDefault="008B172F" w:rsidP="003F35DA">
            <w:pPr>
              <w:spacing w:after="0" w:line="240" w:lineRule="auto"/>
              <w:ind w:left="146" w:right="281"/>
              <w:jc w:val="both"/>
              <w:rPr>
                <w:rFonts w:asciiTheme="majorBidi" w:eastAsia="MS Mincho" w:hAnsiTheme="majorBidi" w:cstheme="majorBidi"/>
                <w:sz w:val="24"/>
                <w:szCs w:val="24"/>
              </w:rPr>
            </w:pPr>
          </w:p>
          <w:p w14:paraId="369BF6E4" w14:textId="77777777" w:rsidR="008B172F" w:rsidRPr="00B247C3" w:rsidRDefault="008B172F" w:rsidP="003F35DA">
            <w:pPr>
              <w:spacing w:after="0" w:line="240" w:lineRule="auto"/>
              <w:ind w:left="146" w:right="281"/>
              <w:jc w:val="both"/>
              <w:rPr>
                <w:rFonts w:asciiTheme="majorBidi" w:eastAsia="MS Mincho" w:hAnsiTheme="majorBidi" w:cstheme="majorBidi"/>
                <w:sz w:val="24"/>
                <w:szCs w:val="24"/>
              </w:rPr>
            </w:pPr>
            <w:r w:rsidRPr="00B247C3">
              <w:rPr>
                <w:rFonts w:asciiTheme="majorBidi" w:eastAsia="MS Mincho" w:hAnsiTheme="majorBidi" w:cstheme="majorBidi"/>
                <w:sz w:val="24"/>
                <w:szCs w:val="24"/>
              </w:rPr>
              <w:t>Viešųjų pirkimų komisija, vertindama tiekėjų pateiktą informaciją apie nurodytas sutartis ir tiekėjų atliktų darbų vertę, gali paprašyti kitų dokumentų, įrodančių pateiktą informaciją.</w:t>
            </w:r>
          </w:p>
          <w:p w14:paraId="01477571" w14:textId="795E0D21" w:rsidR="008B172F" w:rsidRPr="00B247C3" w:rsidRDefault="008B172F" w:rsidP="003F35DA">
            <w:pPr>
              <w:suppressAutoHyphens/>
              <w:spacing w:after="0" w:line="240" w:lineRule="auto"/>
              <w:ind w:left="146" w:right="281" w:hanging="8"/>
              <w:jc w:val="both"/>
              <w:rPr>
                <w:rFonts w:asciiTheme="majorBidi" w:eastAsia="Calibri" w:hAnsiTheme="majorBidi" w:cstheme="majorBidi"/>
                <w:i/>
                <w:sz w:val="24"/>
                <w:szCs w:val="24"/>
                <w:u w:val="single"/>
              </w:rPr>
            </w:pPr>
            <w:r w:rsidRPr="00B247C3">
              <w:rPr>
                <w:rFonts w:asciiTheme="majorBidi" w:eastAsia="Calibri" w:hAnsiTheme="majorBidi" w:cstheme="majorBidi"/>
                <w:i/>
                <w:sz w:val="24"/>
                <w:szCs w:val="24"/>
                <w:u w:val="single"/>
              </w:rPr>
              <w:t>Pateikiamos atitinkamų dokumentų skaitmeninės kopijos.</w:t>
            </w:r>
          </w:p>
        </w:tc>
      </w:tr>
      <w:tr w:rsidR="008B172F" w:rsidRPr="00B247C3" w14:paraId="1129C970" w14:textId="77777777" w:rsidTr="007007F8">
        <w:tc>
          <w:tcPr>
            <w:tcW w:w="1065" w:type="dxa"/>
            <w:tcBorders>
              <w:top w:val="single" w:sz="4" w:space="0" w:color="00000A"/>
              <w:left w:val="single" w:sz="4" w:space="0" w:color="00000A"/>
              <w:bottom w:val="single" w:sz="4" w:space="0" w:color="00000A"/>
              <w:right w:val="single" w:sz="4" w:space="0" w:color="00000A"/>
            </w:tcBorders>
            <w:shd w:val="clear" w:color="auto" w:fill="FFFFFF"/>
          </w:tcPr>
          <w:p w14:paraId="65FFDFA6" w14:textId="511EAA26" w:rsidR="008B172F" w:rsidRPr="00B247C3" w:rsidRDefault="008B172F" w:rsidP="003F35DA">
            <w:pPr>
              <w:pStyle w:val="Style-17"/>
              <w:tabs>
                <w:tab w:val="left" w:pos="1980"/>
              </w:tabs>
              <w:snapToGrid w:val="0"/>
              <w:ind w:left="130" w:right="130"/>
              <w:jc w:val="both"/>
              <w:rPr>
                <w:rFonts w:asciiTheme="majorBidi" w:hAnsiTheme="majorBidi" w:cstheme="majorBidi"/>
                <w:sz w:val="24"/>
                <w:szCs w:val="24"/>
                <w:lang w:val="lt-LT"/>
              </w:rPr>
            </w:pPr>
            <w:r w:rsidRPr="00B247C3">
              <w:rPr>
                <w:rFonts w:asciiTheme="majorBidi" w:hAnsiTheme="majorBidi" w:cstheme="majorBidi"/>
                <w:sz w:val="24"/>
                <w:szCs w:val="24"/>
                <w:lang w:val="lt-LT"/>
              </w:rPr>
              <w:lastRenderedPageBreak/>
              <w:t>1.</w:t>
            </w:r>
            <w:r w:rsidR="00904ED7" w:rsidRPr="00B247C3">
              <w:rPr>
                <w:rFonts w:asciiTheme="majorBidi" w:hAnsiTheme="majorBidi" w:cstheme="majorBidi"/>
                <w:sz w:val="24"/>
                <w:szCs w:val="24"/>
                <w:lang w:val="lt-LT"/>
              </w:rPr>
              <w:t>2</w:t>
            </w:r>
            <w:r w:rsidR="00E6635C" w:rsidRPr="00B247C3">
              <w:rPr>
                <w:rFonts w:asciiTheme="majorBidi" w:hAnsiTheme="majorBidi" w:cstheme="majorBidi"/>
                <w:sz w:val="24"/>
                <w:szCs w:val="24"/>
                <w:lang w:val="lt-LT"/>
              </w:rPr>
              <w:t>.</w:t>
            </w:r>
          </w:p>
        </w:tc>
        <w:tc>
          <w:tcPr>
            <w:tcW w:w="38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2433CFFD" w14:textId="2390EDBF" w:rsidR="008B172F" w:rsidRPr="00405E78" w:rsidRDefault="008B172F" w:rsidP="003F35DA">
            <w:pPr>
              <w:pStyle w:val="Pagrindinistekstas"/>
              <w:ind w:left="120" w:right="256"/>
              <w:jc w:val="both"/>
            </w:pPr>
            <w:r w:rsidRPr="00405E78">
              <w:t xml:space="preserve">Tiekėjas, tiekėjų grupės partneriai kartu, subtiekėjai ir kiti asmenys, kurių pajėgumais remiasi tiekėjas sutarties vykdymui turi turėti specialistus, nurodytus </w:t>
            </w:r>
            <w:r w:rsidR="008D72F3" w:rsidRPr="00405E78">
              <w:t>šio punkto</w:t>
            </w:r>
            <w:r w:rsidRPr="00405E78">
              <w:t xml:space="preserve"> </w:t>
            </w:r>
            <w:r w:rsidR="00F40BCD" w:rsidRPr="00405E78">
              <w:t>pa</w:t>
            </w:r>
            <w:r w:rsidRPr="00405E78">
              <w:t>punkt</w:t>
            </w:r>
            <w:r w:rsidR="00F40BCD" w:rsidRPr="00405E78">
              <w:t>yj</w:t>
            </w:r>
            <w:r w:rsidRPr="00405E78">
              <w:t>e.</w:t>
            </w:r>
          </w:p>
          <w:p w14:paraId="72BEF59F" w14:textId="77777777" w:rsidR="008B172F" w:rsidRPr="00405E78" w:rsidRDefault="008B172F" w:rsidP="003F35DA">
            <w:pPr>
              <w:pStyle w:val="Style-17"/>
              <w:tabs>
                <w:tab w:val="left" w:pos="1980"/>
              </w:tabs>
              <w:snapToGrid w:val="0"/>
              <w:ind w:left="130" w:right="114"/>
              <w:jc w:val="both"/>
              <w:rPr>
                <w:b/>
                <w:sz w:val="24"/>
                <w:szCs w:val="24"/>
                <w:lang w:val="lt-LT"/>
              </w:rPr>
            </w:pPr>
          </w:p>
        </w:tc>
        <w:tc>
          <w:tcPr>
            <w:tcW w:w="47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03DE1233" w14:textId="53AB878E" w:rsidR="005F1B2C" w:rsidRPr="00405E78" w:rsidRDefault="005F1B2C" w:rsidP="00A36929">
            <w:pPr>
              <w:pStyle w:val="Pagrindinistekstas"/>
              <w:numPr>
                <w:ilvl w:val="0"/>
                <w:numId w:val="8"/>
              </w:numPr>
              <w:tabs>
                <w:tab w:val="left" w:pos="279"/>
                <w:tab w:val="left" w:pos="421"/>
                <w:tab w:val="left" w:pos="4470"/>
              </w:tabs>
              <w:ind w:left="150" w:right="256" w:hanging="30"/>
              <w:jc w:val="both"/>
            </w:pPr>
            <w:r w:rsidRPr="00405E78">
              <w:t xml:space="preserve">  </w:t>
            </w:r>
            <w:r w:rsidR="008B172F" w:rsidRPr="00405E78">
              <w:t>Kiekvieno specialisto</w:t>
            </w:r>
            <w:r w:rsidRPr="00405E78">
              <w:t xml:space="preserve"> </w:t>
            </w:r>
            <w:r w:rsidR="008B172F" w:rsidRPr="00405E78">
              <w:t>kvalifikaciją</w:t>
            </w:r>
            <w:r w:rsidR="00A36929" w:rsidRPr="00405E78">
              <w:t xml:space="preserve"> </w:t>
            </w:r>
            <w:r w:rsidR="008B172F" w:rsidRPr="00405E78">
              <w:t>pagrindžiantys dokumentai</w:t>
            </w:r>
            <w:r w:rsidR="005B6B33" w:rsidRPr="00405E78">
              <w:t>,</w:t>
            </w:r>
            <w:r w:rsidR="008B172F" w:rsidRPr="00405E78">
              <w:t xml:space="preserve"> </w:t>
            </w:r>
            <w:r w:rsidR="005B6B33" w:rsidRPr="00405E78">
              <w:t>nurodyti šio punkto papunkčiuose</w:t>
            </w:r>
            <w:r w:rsidR="00403016" w:rsidRPr="00405E78">
              <w:t xml:space="preserve"> ir pirkimo </w:t>
            </w:r>
            <w:r w:rsidRPr="00405E78">
              <w:t xml:space="preserve">specialiųjų </w:t>
            </w:r>
            <w:r w:rsidR="00403016" w:rsidRPr="00405E78">
              <w:t>sąlygų 11 priedo užpildymas</w:t>
            </w:r>
            <w:r w:rsidRPr="00405E78">
              <w:t xml:space="preserve"> – specialistų, kurie bus atsakingi už pirkimo sutarties vykdymą sąrašas.</w:t>
            </w:r>
          </w:p>
          <w:p w14:paraId="7984F96B" w14:textId="13E1D301" w:rsidR="005B6B33" w:rsidRPr="00405E78" w:rsidRDefault="005B6B33" w:rsidP="003F35DA">
            <w:pPr>
              <w:pStyle w:val="Pagrindinistekstas"/>
              <w:tabs>
                <w:tab w:val="left" w:pos="279"/>
                <w:tab w:val="left" w:pos="421"/>
              </w:tabs>
              <w:ind w:right="256"/>
              <w:jc w:val="both"/>
            </w:pPr>
          </w:p>
          <w:p w14:paraId="4D0FD557" w14:textId="5F8E93F5" w:rsidR="008B172F" w:rsidRPr="00405E78" w:rsidRDefault="005B6B33" w:rsidP="003F35DA">
            <w:pPr>
              <w:pStyle w:val="Pagrindinistekstas"/>
              <w:suppressAutoHyphens w:val="0"/>
              <w:autoSpaceDE/>
              <w:ind w:left="120" w:right="139"/>
              <w:jc w:val="both"/>
            </w:pPr>
            <w:r w:rsidRPr="00405E78">
              <w:t xml:space="preserve">2. </w:t>
            </w:r>
            <w:r w:rsidR="008B172F" w:rsidRPr="00405E78">
              <w:t>Jeigu specialistas nėra įmonės darbuotojas ir nėra pasitelkiamas kaip ūkio subjekto, kurio kvalifikacija remiamasi, darbuotojas, pateikiamas ketinimų protokolas ar preliminari sutartis, kurioje darbdavys įsipareigotų įdarbinti specialistą, o specialistas  įsipareigotų įsidarbinti ir vykdyti pirkimo sutartį.</w:t>
            </w:r>
          </w:p>
          <w:p w14:paraId="73783A2D" w14:textId="77777777" w:rsidR="008B172F" w:rsidRPr="00405E78" w:rsidRDefault="008B172F" w:rsidP="003F35DA">
            <w:pPr>
              <w:pStyle w:val="Pagrindinistekstas"/>
              <w:ind w:left="120" w:right="139"/>
              <w:jc w:val="both"/>
              <w:rPr>
                <w:rFonts w:eastAsia="Calibri"/>
                <w:i/>
                <w:u w:val="single"/>
              </w:rPr>
            </w:pPr>
            <w:r w:rsidRPr="00405E78">
              <w:rPr>
                <w:rFonts w:eastAsia="Calibri"/>
                <w:i/>
                <w:u w:val="single"/>
              </w:rPr>
              <w:t>Pateikiamos atitinkamų dokumentų skaitmeninės kopijos.</w:t>
            </w:r>
          </w:p>
          <w:p w14:paraId="665CCCCD" w14:textId="77777777" w:rsidR="008B172F" w:rsidRPr="00405E78" w:rsidRDefault="008B172F" w:rsidP="003F35DA">
            <w:pPr>
              <w:pStyle w:val="Style-20"/>
              <w:widowControl w:val="0"/>
              <w:snapToGrid w:val="0"/>
              <w:ind w:left="120" w:right="139"/>
              <w:jc w:val="both"/>
              <w:rPr>
                <w:b/>
                <w:sz w:val="24"/>
                <w:szCs w:val="24"/>
                <w:u w:val="single"/>
                <w:lang w:val="lt-LT"/>
              </w:rPr>
            </w:pPr>
            <w:r w:rsidRPr="00405E78">
              <w:rPr>
                <w:i/>
                <w:sz w:val="24"/>
                <w:szCs w:val="24"/>
                <w:lang w:val="lt-LT"/>
              </w:rPr>
              <w:t>Viešųjų pirkimų komisija, vertindama tiekėjų pateiktą informaciją gali paprašyti ir kitų dokumentų, įrodančių pateiktą informaciją.</w:t>
            </w:r>
          </w:p>
        </w:tc>
      </w:tr>
      <w:tr w:rsidR="00405E78" w:rsidRPr="00B247C3" w14:paraId="0D3715D7" w14:textId="77777777" w:rsidTr="007007F8">
        <w:tc>
          <w:tcPr>
            <w:tcW w:w="1065" w:type="dxa"/>
            <w:tcBorders>
              <w:top w:val="single" w:sz="4" w:space="0" w:color="00000A"/>
              <w:left w:val="single" w:sz="4" w:space="0" w:color="00000A"/>
              <w:bottom w:val="single" w:sz="4" w:space="0" w:color="00000A"/>
              <w:right w:val="single" w:sz="4" w:space="0" w:color="00000A"/>
            </w:tcBorders>
            <w:shd w:val="clear" w:color="auto" w:fill="FFFFFF"/>
          </w:tcPr>
          <w:p w14:paraId="0B2195EC" w14:textId="5F49DFE2" w:rsidR="00405E78" w:rsidRPr="00B247C3" w:rsidRDefault="00405E78" w:rsidP="00405E78">
            <w:pPr>
              <w:pStyle w:val="Style-17"/>
              <w:tabs>
                <w:tab w:val="left" w:pos="1980"/>
              </w:tabs>
              <w:snapToGrid w:val="0"/>
              <w:ind w:left="130" w:right="130"/>
              <w:jc w:val="both"/>
              <w:rPr>
                <w:rFonts w:asciiTheme="majorBidi" w:hAnsiTheme="majorBidi" w:cstheme="majorBidi"/>
                <w:sz w:val="24"/>
                <w:szCs w:val="24"/>
                <w:lang w:val="lt-LT"/>
              </w:rPr>
            </w:pPr>
            <w:r w:rsidRPr="00B247C3">
              <w:rPr>
                <w:rFonts w:asciiTheme="majorBidi" w:hAnsiTheme="majorBidi" w:cstheme="majorBidi"/>
                <w:sz w:val="24"/>
                <w:szCs w:val="24"/>
                <w:lang w:val="lt-LT"/>
              </w:rPr>
              <w:t>1.2.1.</w:t>
            </w:r>
          </w:p>
        </w:tc>
        <w:tc>
          <w:tcPr>
            <w:tcW w:w="38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7E09BFD" w14:textId="77777777" w:rsidR="00405E78" w:rsidRPr="00405E78" w:rsidRDefault="00405E78" w:rsidP="00405E78">
            <w:pPr>
              <w:jc w:val="both"/>
              <w:rPr>
                <w:rFonts w:ascii="Times New Roman" w:hAnsi="Times New Roman" w:cs="Times New Roman"/>
                <w:sz w:val="24"/>
                <w:szCs w:val="24"/>
              </w:rPr>
            </w:pPr>
            <w:r w:rsidRPr="00405E78">
              <w:rPr>
                <w:rFonts w:ascii="Times New Roman" w:hAnsi="Times New Roman" w:cs="Times New Roman"/>
                <w:color w:val="000000"/>
                <w:sz w:val="24"/>
                <w:szCs w:val="24"/>
              </w:rPr>
              <w:t xml:space="preserve">Ne mažiau kaip 1 (vieną) specialistą, </w:t>
            </w:r>
            <w:r w:rsidRPr="00405E78">
              <w:rPr>
                <w:rFonts w:ascii="Times New Roman" w:hAnsi="Times New Roman" w:cs="Times New Roman"/>
                <w:b/>
                <w:bCs/>
                <w:color w:val="000000"/>
                <w:sz w:val="24"/>
                <w:szCs w:val="24"/>
              </w:rPr>
              <w:t>turintį teisę vadovauti tvarkybos darbams kultūros paveldo statiniuose.</w:t>
            </w:r>
            <w:r w:rsidRPr="00405E78">
              <w:rPr>
                <w:rFonts w:ascii="Times New Roman" w:hAnsi="Times New Roman" w:cs="Times New Roman"/>
                <w:color w:val="000000"/>
                <w:sz w:val="24"/>
                <w:szCs w:val="24"/>
              </w:rPr>
              <w:t xml:space="preserve"> Tvarkybos darbai: restauravimas, remontas ir avarijos grėsmės pašalinimas.</w:t>
            </w:r>
          </w:p>
          <w:p w14:paraId="52058C90" w14:textId="3ECD0962" w:rsidR="00405E78" w:rsidRPr="00405E78" w:rsidRDefault="00405E78" w:rsidP="00405E78">
            <w:pPr>
              <w:pStyle w:val="Style-17"/>
              <w:tabs>
                <w:tab w:val="left" w:pos="1980"/>
              </w:tabs>
              <w:snapToGrid w:val="0"/>
              <w:ind w:left="130" w:right="130"/>
              <w:jc w:val="both"/>
              <w:rPr>
                <w:b/>
                <w:iCs/>
                <w:sz w:val="24"/>
                <w:szCs w:val="24"/>
                <w:lang w:val="lt-LT"/>
              </w:rPr>
            </w:pPr>
            <w:r w:rsidRPr="00405E78">
              <w:rPr>
                <w:color w:val="000000"/>
                <w:sz w:val="24"/>
                <w:szCs w:val="24"/>
                <w:lang w:val="lt-LT"/>
              </w:rPr>
              <w:t>Specialistas turi turėti ne mažesnę kaip 36 (trisdešimt šešių) mėnesių vadovavimo tvarkybos darbams kultūros paveldo objektuose patirtį.</w:t>
            </w:r>
          </w:p>
        </w:tc>
        <w:tc>
          <w:tcPr>
            <w:tcW w:w="47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AEDD196" w14:textId="77777777" w:rsidR="00405E78" w:rsidRPr="00405E78" w:rsidRDefault="00405E78" w:rsidP="00405E78">
            <w:pPr>
              <w:numPr>
                <w:ilvl w:val="0"/>
                <w:numId w:val="10"/>
              </w:numPr>
              <w:tabs>
                <w:tab w:val="clear" w:pos="720"/>
                <w:tab w:val="num" w:pos="150"/>
              </w:tabs>
              <w:spacing w:after="0" w:line="240" w:lineRule="auto"/>
              <w:ind w:hanging="660"/>
              <w:jc w:val="both"/>
              <w:rPr>
                <w:rFonts w:ascii="Times New Roman" w:eastAsia="Times New Roman" w:hAnsi="Times New Roman" w:cs="Times New Roman"/>
                <w:sz w:val="24"/>
                <w:szCs w:val="24"/>
              </w:rPr>
            </w:pPr>
            <w:r w:rsidRPr="00405E78">
              <w:rPr>
                <w:rFonts w:ascii="Times New Roman" w:eastAsia="Times New Roman" w:hAnsi="Times New Roman" w:cs="Times New Roman"/>
                <w:color w:val="000000"/>
                <w:sz w:val="24"/>
                <w:szCs w:val="24"/>
              </w:rPr>
              <w:t>Lietuvos Respublikos kultūros ministerijos nustatyta tvarka išduotas kvalifikacijos atestatas (ar lygiavertis dokumentas) ir (arba) teisės pripažinimo dokumentai</w:t>
            </w:r>
            <w:r w:rsidRPr="00405E78">
              <w:rPr>
                <w:rFonts w:ascii="Times New Roman" w:eastAsia="Times New Roman" w:hAnsi="Times New Roman" w:cs="Times New Roman"/>
                <w:color w:val="000000"/>
                <w:sz w:val="24"/>
                <w:szCs w:val="24"/>
                <w:vertAlign w:val="superscript"/>
              </w:rPr>
              <w:t>1</w:t>
            </w:r>
            <w:r w:rsidRPr="00405E78">
              <w:rPr>
                <w:rFonts w:ascii="Times New Roman" w:eastAsia="Times New Roman" w:hAnsi="Times New Roman" w:cs="Times New Roman"/>
                <w:color w:val="000000"/>
                <w:sz w:val="24"/>
                <w:szCs w:val="24"/>
              </w:rPr>
              <w:t>.</w:t>
            </w:r>
          </w:p>
          <w:p w14:paraId="708E514A" w14:textId="77777777" w:rsidR="00405E78" w:rsidRPr="00405E78" w:rsidRDefault="00405E78" w:rsidP="00405E78">
            <w:pPr>
              <w:numPr>
                <w:ilvl w:val="0"/>
                <w:numId w:val="10"/>
              </w:numPr>
              <w:spacing w:after="0" w:line="240" w:lineRule="auto"/>
              <w:jc w:val="both"/>
              <w:rPr>
                <w:rFonts w:ascii="Times New Roman" w:eastAsia="Times New Roman" w:hAnsi="Times New Roman" w:cs="Times New Roman"/>
                <w:sz w:val="24"/>
                <w:szCs w:val="24"/>
              </w:rPr>
            </w:pPr>
            <w:r w:rsidRPr="00405E78">
              <w:rPr>
                <w:rFonts w:ascii="Times New Roman" w:eastAsia="Times New Roman" w:hAnsi="Times New Roman" w:cs="Times New Roman"/>
                <w:color w:val="000000"/>
                <w:sz w:val="24"/>
                <w:szCs w:val="24"/>
              </w:rPr>
              <w:t xml:space="preserve">Atliktų darbų sąrašas (sutartys), kuriuos vykdant specialistas vadovavo tvarkybos darbams,  parengtas pagal pirkimo specialiųjų sąlygų 13 priedą. </w:t>
            </w:r>
          </w:p>
          <w:p w14:paraId="1ED17002" w14:textId="77777777" w:rsidR="00405E78" w:rsidRPr="00405E78" w:rsidRDefault="00405E78" w:rsidP="00405E78">
            <w:pPr>
              <w:numPr>
                <w:ilvl w:val="0"/>
                <w:numId w:val="10"/>
              </w:numPr>
              <w:spacing w:after="0" w:line="240" w:lineRule="auto"/>
              <w:jc w:val="both"/>
              <w:rPr>
                <w:rFonts w:ascii="Times New Roman" w:eastAsia="Times New Roman" w:hAnsi="Times New Roman" w:cs="Times New Roman"/>
                <w:sz w:val="24"/>
                <w:szCs w:val="24"/>
              </w:rPr>
            </w:pPr>
            <w:r w:rsidRPr="00405E78">
              <w:rPr>
                <w:rFonts w:ascii="Times New Roman" w:eastAsia="Times New Roman" w:hAnsi="Times New Roman" w:cs="Times New Roman"/>
                <w:color w:val="000000"/>
                <w:sz w:val="24"/>
                <w:szCs w:val="24"/>
              </w:rPr>
              <w:t xml:space="preserve"> Dokumentai įrodantys specialisto dalyvavimą ir priskirtų pareigų vykdymą objekte (pvz. įmonės vadovo įsakymas dėl paskyrimo į objektą, objekto tvarkybos darbų priėmimo aktas, kuriame būtų informacija apie specialisto pareigas </w:t>
            </w:r>
            <w:r w:rsidRPr="00405E78">
              <w:rPr>
                <w:rFonts w:ascii="Times New Roman" w:eastAsia="Times New Roman" w:hAnsi="Times New Roman" w:cs="Times New Roman"/>
                <w:color w:val="000000"/>
                <w:sz w:val="24"/>
                <w:szCs w:val="24"/>
              </w:rPr>
              <w:lastRenderedPageBreak/>
              <w:t>objekte, Užsakovo atsiliepimas, kuriame būtų informacija apie specialisto pareigas objekte, ar kt. dokumentai įrodantys specialisto patirtį).</w:t>
            </w:r>
          </w:p>
          <w:p w14:paraId="63C2B465" w14:textId="77777777" w:rsidR="00405E78" w:rsidRPr="00405E78" w:rsidRDefault="00405E78" w:rsidP="00405E78">
            <w:pPr>
              <w:jc w:val="both"/>
              <w:rPr>
                <w:rFonts w:ascii="Times New Roman" w:hAnsi="Times New Roman" w:cs="Times New Roman"/>
                <w:sz w:val="24"/>
                <w:szCs w:val="24"/>
                <w:lang w:val="it-IT"/>
              </w:rPr>
            </w:pPr>
            <w:r w:rsidRPr="00405E78">
              <w:rPr>
                <w:rFonts w:ascii="Times New Roman" w:hAnsi="Times New Roman" w:cs="Times New Roman"/>
                <w:color w:val="000000"/>
                <w:sz w:val="24"/>
                <w:szCs w:val="24"/>
              </w:rPr>
              <w:t>4. Kiti dokumentai pagal 1.2 p. reikalavimus.</w:t>
            </w:r>
          </w:p>
          <w:p w14:paraId="2181D78E" w14:textId="3F8F8552" w:rsidR="00405E78" w:rsidRPr="00405E78" w:rsidRDefault="00405E78" w:rsidP="00405E78">
            <w:pPr>
              <w:pStyle w:val="Sraopastraipa"/>
              <w:ind w:left="146" w:right="281" w:hanging="8"/>
              <w:jc w:val="both"/>
              <w:rPr>
                <w:b/>
                <w:u w:val="single"/>
              </w:rPr>
            </w:pPr>
            <w:r w:rsidRPr="00405E78">
              <w:rPr>
                <w:color w:val="000000"/>
              </w:rPr>
              <w:t>*</w:t>
            </w:r>
            <w:r w:rsidRPr="00405E78">
              <w:rPr>
                <w:i/>
                <w:iCs/>
                <w:color w:val="000000"/>
              </w:rPr>
              <w:t>Vertinama specialisto darbo patirtis, vadovaujant tvarkybos darbams kultūros paveldo objektuose, iki pasiūlymų pateikimo datos turi būti ne mažesnė kaip 36 (trisdešimt šeši) mėnesiai. Jeigu specialistas tuo pat metu vykdė daugiau kaip 1 vieną sutartį, tokiu atveju, vadovavimo patirtis nėra sumuojama.</w:t>
            </w:r>
          </w:p>
        </w:tc>
      </w:tr>
      <w:tr w:rsidR="00405E78" w:rsidRPr="00B247C3" w14:paraId="70916DE0" w14:textId="77777777" w:rsidTr="007007F8">
        <w:tc>
          <w:tcPr>
            <w:tcW w:w="1065" w:type="dxa"/>
            <w:tcBorders>
              <w:top w:val="single" w:sz="4" w:space="0" w:color="00000A"/>
              <w:left w:val="single" w:sz="4" w:space="0" w:color="00000A"/>
              <w:bottom w:val="single" w:sz="4" w:space="0" w:color="00000A"/>
              <w:right w:val="single" w:sz="4" w:space="0" w:color="00000A"/>
            </w:tcBorders>
            <w:shd w:val="clear" w:color="auto" w:fill="FFFFFF"/>
          </w:tcPr>
          <w:p w14:paraId="60979A45" w14:textId="008DCC40" w:rsidR="00405E78" w:rsidRPr="00BA2F5D" w:rsidRDefault="00405E78" w:rsidP="00405E78">
            <w:pPr>
              <w:pStyle w:val="Style-17"/>
              <w:tabs>
                <w:tab w:val="left" w:pos="1980"/>
              </w:tabs>
              <w:snapToGrid w:val="0"/>
              <w:ind w:left="130" w:right="130"/>
              <w:jc w:val="both"/>
              <w:rPr>
                <w:sz w:val="24"/>
                <w:szCs w:val="24"/>
                <w:lang w:val="lt-LT"/>
              </w:rPr>
            </w:pPr>
            <w:r w:rsidRPr="00405E78">
              <w:rPr>
                <w:sz w:val="24"/>
                <w:szCs w:val="24"/>
                <w:lang w:val="lt-LT"/>
              </w:rPr>
              <w:lastRenderedPageBreak/>
              <w:t>1.2.2.</w:t>
            </w:r>
          </w:p>
        </w:tc>
        <w:tc>
          <w:tcPr>
            <w:tcW w:w="38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3062A8D" w14:textId="3CEB5E83" w:rsidR="00405E78" w:rsidRPr="00405E78" w:rsidRDefault="00405E78" w:rsidP="008E5B77">
            <w:pPr>
              <w:jc w:val="both"/>
              <w:rPr>
                <w:rFonts w:ascii="Times New Roman" w:hAnsi="Times New Roman" w:cs="Times New Roman"/>
                <w:sz w:val="24"/>
                <w:szCs w:val="24"/>
                <w:highlight w:val="yellow"/>
              </w:rPr>
            </w:pPr>
            <w:r w:rsidRPr="00405E78">
              <w:rPr>
                <w:rFonts w:ascii="Times New Roman" w:hAnsi="Times New Roman" w:cs="Times New Roman"/>
                <w:color w:val="000000"/>
                <w:sz w:val="24"/>
                <w:szCs w:val="24"/>
              </w:rPr>
              <w:t xml:space="preserve">Tiekėjas, sutarties vykdymui, </w:t>
            </w:r>
            <w:r w:rsidRPr="00405E78">
              <w:rPr>
                <w:rFonts w:ascii="Times New Roman" w:hAnsi="Times New Roman" w:cs="Times New Roman"/>
                <w:b/>
                <w:bCs/>
                <w:color w:val="000000"/>
                <w:sz w:val="24"/>
                <w:szCs w:val="24"/>
              </w:rPr>
              <w:t>privalo turėti ne mažiau kaip po 1 kvalifikuotą specialistą, kuris turėtų teisę atlikti restauraciją -   pirmos kategorijos restauratorius kultūros paveldo objekte restauravimo technologo specialybė.</w:t>
            </w:r>
          </w:p>
        </w:tc>
        <w:tc>
          <w:tcPr>
            <w:tcW w:w="47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5ADA31D0" w14:textId="3CA0B530" w:rsidR="00405E78" w:rsidRPr="00405E78" w:rsidRDefault="00405E78" w:rsidP="00405E78">
            <w:pPr>
              <w:rPr>
                <w:rFonts w:ascii="Times New Roman" w:hAnsi="Times New Roman" w:cs="Times New Roman"/>
                <w:sz w:val="24"/>
                <w:szCs w:val="24"/>
              </w:rPr>
            </w:pPr>
            <w:r w:rsidRPr="00405E78">
              <w:rPr>
                <w:rFonts w:ascii="Times New Roman" w:hAnsi="Times New Roman" w:cs="Times New Roman"/>
                <w:color w:val="000000"/>
                <w:sz w:val="24"/>
                <w:szCs w:val="24"/>
              </w:rPr>
              <w:t>Pateikiamas tiekėjo vadovo patvirtintas už tiekėjo pasiūlymo vykdymą atsakingų specialistų sąrašas, kuriame turi būti aiškiai nurodytos siūlomų  specialistų funkcijos / pareigos vykdant sutartį, trumpas patirties nurodytose srityse aprašymas (išvardintos pagrindinės sutartys / projektai, kuriose dalyvavo specialistai, jų vertė ir trukmė). Atestatai.</w:t>
            </w:r>
          </w:p>
          <w:p w14:paraId="008E85FA" w14:textId="33FEE66B" w:rsidR="00405E78" w:rsidRPr="00405E78" w:rsidRDefault="00405E78" w:rsidP="00405E78">
            <w:pPr>
              <w:rPr>
                <w:rFonts w:ascii="Times New Roman" w:hAnsi="Times New Roman" w:cs="Times New Roman"/>
                <w:sz w:val="24"/>
                <w:szCs w:val="24"/>
              </w:rPr>
            </w:pPr>
            <w:r w:rsidRPr="00405E78">
              <w:rPr>
                <w:rFonts w:ascii="Times New Roman" w:hAnsi="Times New Roman" w:cs="Times New Roman"/>
                <w:color w:val="000000"/>
                <w:sz w:val="24"/>
                <w:szCs w:val="24"/>
              </w:rPr>
              <w:t xml:space="preserve">Pateikiami specialistų gyvenimo aprašymai (CV), išsilavinimą, kvalifikaciją įrodančių dokumentų, pažymėjimų, sertifikatų ar kitų lygiaverčių dokumentų kopijos. </w:t>
            </w:r>
          </w:p>
          <w:p w14:paraId="529099AD" w14:textId="57A1F023" w:rsidR="00405E78" w:rsidRPr="00405E78" w:rsidRDefault="00405E78" w:rsidP="00405E78">
            <w:pPr>
              <w:rPr>
                <w:rFonts w:ascii="Times New Roman" w:hAnsi="Times New Roman" w:cs="Times New Roman"/>
                <w:sz w:val="24"/>
                <w:szCs w:val="24"/>
              </w:rPr>
            </w:pPr>
            <w:r w:rsidRPr="00405E78">
              <w:rPr>
                <w:rFonts w:ascii="Times New Roman" w:hAnsi="Times New Roman" w:cs="Times New Roman"/>
                <w:color w:val="000000"/>
                <w:sz w:val="24"/>
                <w:szCs w:val="24"/>
              </w:rPr>
              <w:t>Jeigu tiekėjas siūlo ne savo darbuotoją, jis privalo pateikti tiekėjo ir siūlomo specialisto teisinio pobūdžio ryšius pagrindžiančio dokumento ‒ dvišalio (tiekėjo ir būsimo darbuotojo (specialisto) pasirašyto dokumento ‒ ketinimo protokolo ar preliminaraus susitarimo dėl darbo santykių sukūrimo pagal darbo sutartį, arba autorinės sutarties, arba rangos sutarties sudarymo, kopiją.</w:t>
            </w:r>
          </w:p>
          <w:p w14:paraId="0E9B22C4" w14:textId="35A87E72" w:rsidR="00405E78" w:rsidRPr="00C42A41" w:rsidRDefault="00405E78" w:rsidP="00C42A41">
            <w:pPr>
              <w:rPr>
                <w:rFonts w:ascii="Times New Roman" w:hAnsi="Times New Roman" w:cs="Times New Roman"/>
                <w:sz w:val="24"/>
                <w:szCs w:val="24"/>
              </w:rPr>
            </w:pPr>
            <w:r w:rsidRPr="00405E78">
              <w:rPr>
                <w:rFonts w:ascii="Times New Roman" w:hAnsi="Times New Roman" w:cs="Times New Roman"/>
                <w:color w:val="000000"/>
                <w:sz w:val="24"/>
                <w:szCs w:val="24"/>
              </w:rPr>
              <w:t>Jeigu pasiūlyti specialistai yra subtiekėjo darbuotojai, turi būti pateikta dokumento, įrodančio, kad specialistą ir subtiekėją sieja teisinio pobūdžio ryšiai (</w:t>
            </w:r>
            <w:proofErr w:type="spellStart"/>
            <w:r w:rsidRPr="00405E78">
              <w:rPr>
                <w:rFonts w:ascii="Times New Roman" w:hAnsi="Times New Roman" w:cs="Times New Roman"/>
                <w:color w:val="000000"/>
                <w:sz w:val="24"/>
                <w:szCs w:val="24"/>
              </w:rPr>
              <w:t>t.y</w:t>
            </w:r>
            <w:proofErr w:type="spellEnd"/>
            <w:r w:rsidRPr="00405E78">
              <w:rPr>
                <w:rFonts w:ascii="Times New Roman" w:hAnsi="Times New Roman" w:cs="Times New Roman"/>
                <w:color w:val="000000"/>
                <w:sz w:val="24"/>
                <w:szCs w:val="24"/>
              </w:rPr>
              <w:t>. darbo santykiai pagal darbo sutartį, autorinę sutartį, rangos sutartį) kopija.</w:t>
            </w:r>
          </w:p>
        </w:tc>
      </w:tr>
      <w:tr w:rsidR="00405E78" w:rsidRPr="00405E78" w14:paraId="5C962467" w14:textId="77777777" w:rsidTr="007007F8">
        <w:trPr>
          <w:trHeight w:val="3702"/>
        </w:trPr>
        <w:tc>
          <w:tcPr>
            <w:tcW w:w="1065" w:type="dxa"/>
            <w:tcBorders>
              <w:top w:val="single" w:sz="4" w:space="0" w:color="00000A"/>
              <w:left w:val="single" w:sz="4" w:space="0" w:color="00000A"/>
              <w:bottom w:val="single" w:sz="4" w:space="0" w:color="00000A"/>
              <w:right w:val="single" w:sz="4" w:space="0" w:color="00000A"/>
            </w:tcBorders>
            <w:shd w:val="clear" w:color="auto" w:fill="FFFFFF"/>
          </w:tcPr>
          <w:p w14:paraId="393E658A" w14:textId="0CD2D2B0" w:rsidR="00405E78" w:rsidRPr="00405E78" w:rsidRDefault="00405E78" w:rsidP="00405E78">
            <w:pPr>
              <w:pStyle w:val="Style-17"/>
              <w:tabs>
                <w:tab w:val="left" w:pos="1980"/>
              </w:tabs>
              <w:snapToGrid w:val="0"/>
              <w:ind w:left="130" w:right="130"/>
              <w:jc w:val="both"/>
              <w:rPr>
                <w:sz w:val="24"/>
                <w:szCs w:val="24"/>
                <w:lang w:val="lt-LT"/>
              </w:rPr>
            </w:pPr>
            <w:r w:rsidRPr="00405E78">
              <w:rPr>
                <w:sz w:val="24"/>
                <w:szCs w:val="24"/>
                <w:lang w:val="lt-LT"/>
              </w:rPr>
              <w:lastRenderedPageBreak/>
              <w:t>1.2.3.</w:t>
            </w:r>
          </w:p>
        </w:tc>
        <w:tc>
          <w:tcPr>
            <w:tcW w:w="38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1C4B3B2B" w14:textId="2C959884" w:rsidR="00405E78" w:rsidRPr="00405E78" w:rsidRDefault="00405E78" w:rsidP="008E5B77">
            <w:pPr>
              <w:jc w:val="both"/>
              <w:rPr>
                <w:rFonts w:ascii="Times New Roman" w:hAnsi="Times New Roman" w:cs="Times New Roman"/>
                <w:b/>
                <w:bCs/>
                <w:color w:val="000000"/>
                <w:sz w:val="24"/>
                <w:szCs w:val="24"/>
              </w:rPr>
            </w:pPr>
            <w:r w:rsidRPr="00405E78">
              <w:rPr>
                <w:rFonts w:ascii="Times New Roman" w:hAnsi="Times New Roman" w:cs="Times New Roman"/>
                <w:color w:val="000000"/>
                <w:sz w:val="24"/>
                <w:szCs w:val="24"/>
              </w:rPr>
              <w:t xml:space="preserve">Tiekėjas, sutarties vykdymui, </w:t>
            </w:r>
            <w:r w:rsidRPr="00405E78">
              <w:rPr>
                <w:rFonts w:ascii="Times New Roman" w:hAnsi="Times New Roman" w:cs="Times New Roman"/>
                <w:b/>
                <w:bCs/>
                <w:color w:val="000000"/>
                <w:sz w:val="24"/>
                <w:szCs w:val="24"/>
              </w:rPr>
              <w:t>privalo turėti ne mažiau kaip po 1 kvalifikuotą specialistą, kuris turėtų teisę atlikti restauraciją -   pirmos kategorijos restauratorius kultūros paveldo objekte lipdyba</w:t>
            </w:r>
            <w:r w:rsidR="008E5B77">
              <w:rPr>
                <w:rFonts w:ascii="Times New Roman" w:hAnsi="Times New Roman" w:cs="Times New Roman"/>
                <w:b/>
                <w:bCs/>
                <w:color w:val="000000"/>
                <w:sz w:val="24"/>
                <w:szCs w:val="24"/>
              </w:rPr>
              <w:t>i</w:t>
            </w:r>
            <w:r w:rsidRPr="00405E78">
              <w:rPr>
                <w:rFonts w:ascii="Times New Roman" w:hAnsi="Times New Roman" w:cs="Times New Roman"/>
                <w:b/>
                <w:bCs/>
                <w:color w:val="000000"/>
                <w:sz w:val="24"/>
                <w:szCs w:val="24"/>
              </w:rPr>
              <w:t>, natūralaus ir dirbtino akmens skulptūra</w:t>
            </w:r>
            <w:r w:rsidR="008E5B77">
              <w:rPr>
                <w:rFonts w:ascii="Times New Roman" w:hAnsi="Times New Roman" w:cs="Times New Roman"/>
                <w:b/>
                <w:bCs/>
                <w:color w:val="000000"/>
                <w:sz w:val="24"/>
                <w:szCs w:val="24"/>
              </w:rPr>
              <w:t>i</w:t>
            </w:r>
            <w:r w:rsidRPr="00405E78">
              <w:rPr>
                <w:rFonts w:ascii="Times New Roman" w:hAnsi="Times New Roman" w:cs="Times New Roman"/>
                <w:b/>
                <w:bCs/>
                <w:color w:val="000000"/>
                <w:sz w:val="24"/>
                <w:szCs w:val="24"/>
              </w:rPr>
              <w:t xml:space="preserve"> specialybė.</w:t>
            </w:r>
          </w:p>
          <w:p w14:paraId="0D2997FF" w14:textId="77777777" w:rsidR="00405E78" w:rsidRPr="00405E78" w:rsidRDefault="00405E78" w:rsidP="00405E78">
            <w:pPr>
              <w:rPr>
                <w:rFonts w:ascii="Times New Roman" w:hAnsi="Times New Roman" w:cs="Times New Roman"/>
                <w:color w:val="000000"/>
                <w:sz w:val="24"/>
                <w:szCs w:val="24"/>
              </w:rPr>
            </w:pPr>
          </w:p>
          <w:p w14:paraId="29CA2BF0" w14:textId="706AA31A" w:rsidR="00405E78" w:rsidRPr="00405E78" w:rsidRDefault="00405E78" w:rsidP="00405E78">
            <w:pPr>
              <w:pStyle w:val="Style-17"/>
              <w:tabs>
                <w:tab w:val="left" w:pos="1980"/>
              </w:tabs>
              <w:snapToGrid w:val="0"/>
              <w:ind w:left="130" w:right="130"/>
              <w:jc w:val="both"/>
              <w:rPr>
                <w:bCs/>
                <w:iCs/>
                <w:sz w:val="24"/>
                <w:szCs w:val="24"/>
                <w:highlight w:val="yellow"/>
                <w:lang w:val="lt-LT"/>
              </w:rPr>
            </w:pPr>
          </w:p>
        </w:tc>
        <w:tc>
          <w:tcPr>
            <w:tcW w:w="475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 w:type="dxa"/>
              <w:bottom w:w="0" w:type="dxa"/>
              <w:right w:w="10" w:type="dxa"/>
            </w:tcMar>
          </w:tcPr>
          <w:p w14:paraId="3FC4CBD1" w14:textId="6B6E6AAF" w:rsidR="00405E78" w:rsidRPr="00405E78" w:rsidRDefault="00405E78" w:rsidP="00405E78">
            <w:pPr>
              <w:jc w:val="both"/>
              <w:rPr>
                <w:rFonts w:ascii="Times New Roman" w:hAnsi="Times New Roman" w:cs="Times New Roman"/>
                <w:sz w:val="24"/>
                <w:szCs w:val="24"/>
              </w:rPr>
            </w:pPr>
            <w:r w:rsidRPr="00405E78">
              <w:rPr>
                <w:rFonts w:ascii="Times New Roman" w:hAnsi="Times New Roman" w:cs="Times New Roman"/>
                <w:color w:val="000000"/>
                <w:sz w:val="24"/>
                <w:szCs w:val="24"/>
              </w:rPr>
              <w:t>Pateikiamas tiekėjo vadovo patvirtintas už tiekėjo pasiūlymo vykdymą atsakingų specialistų sąrašas, kuriame turi būti aiškiai nurodytos siūlomų  specialistų funkcijos / pareigos vykdant sutartį, trumpas patirties nurodytose srityse aprašymas (išvardintos pagrindinės sutartys / projektai, kuriose dalyvavo specialistai, jų vertė ir trukmė). Atestatai.</w:t>
            </w:r>
          </w:p>
          <w:p w14:paraId="5A28054B" w14:textId="3E88D667" w:rsidR="00405E78" w:rsidRPr="00405E78" w:rsidRDefault="00405E78" w:rsidP="00405E78">
            <w:pPr>
              <w:jc w:val="both"/>
              <w:rPr>
                <w:rFonts w:ascii="Times New Roman" w:hAnsi="Times New Roman" w:cs="Times New Roman"/>
                <w:sz w:val="24"/>
                <w:szCs w:val="24"/>
              </w:rPr>
            </w:pPr>
            <w:r w:rsidRPr="00405E78">
              <w:rPr>
                <w:rFonts w:ascii="Times New Roman" w:hAnsi="Times New Roman" w:cs="Times New Roman"/>
                <w:color w:val="000000"/>
                <w:sz w:val="24"/>
                <w:szCs w:val="24"/>
              </w:rPr>
              <w:t xml:space="preserve">Pateikiami specialistų gyvenimo aprašymai (CV), išsilavinimą, kvalifikaciją įrodančių dokumentų, pažymėjimų, sertifikatų ar kitų lygiaverčių dokumentų kopijos. </w:t>
            </w:r>
          </w:p>
          <w:p w14:paraId="1A6DB698" w14:textId="706AA31A" w:rsidR="00405E78" w:rsidRPr="00405E78" w:rsidRDefault="00405E78" w:rsidP="00405E78">
            <w:pPr>
              <w:jc w:val="both"/>
              <w:rPr>
                <w:rFonts w:ascii="Times New Roman" w:hAnsi="Times New Roman" w:cs="Times New Roman"/>
                <w:sz w:val="24"/>
                <w:szCs w:val="24"/>
              </w:rPr>
            </w:pPr>
            <w:r w:rsidRPr="00405E78">
              <w:rPr>
                <w:rFonts w:ascii="Times New Roman" w:hAnsi="Times New Roman" w:cs="Times New Roman"/>
                <w:color w:val="000000"/>
                <w:sz w:val="24"/>
                <w:szCs w:val="24"/>
              </w:rPr>
              <w:t>Jeigu tiekėjas siūlo ne savo darbuotoją, jis privalo pateikti tiekėjo ir siūlomo specialisto teisinio pobūdžio ryšius pagrindžiančio dokumento ‒ dvišalio (tiekėjo ir būsimo darbuotojo (specialisto) pasirašyto dokumento ‒ ketinimo protokolo ar preliminaraus susitarimo dėl darbo santykių sukūrimo pagal darbo sutartį, arba autorinės sutarties, arba rangos sutarties sudarymo, kopiją.</w:t>
            </w:r>
          </w:p>
          <w:p w14:paraId="7E029458" w14:textId="77777777" w:rsidR="00405E78" w:rsidRPr="00405E78" w:rsidRDefault="00405E78" w:rsidP="00405E78">
            <w:pPr>
              <w:jc w:val="both"/>
              <w:rPr>
                <w:rFonts w:ascii="Times New Roman" w:hAnsi="Times New Roman" w:cs="Times New Roman"/>
                <w:sz w:val="24"/>
                <w:szCs w:val="24"/>
              </w:rPr>
            </w:pPr>
            <w:r w:rsidRPr="00405E78">
              <w:rPr>
                <w:rFonts w:ascii="Times New Roman" w:hAnsi="Times New Roman" w:cs="Times New Roman"/>
                <w:color w:val="000000"/>
                <w:sz w:val="24"/>
                <w:szCs w:val="24"/>
              </w:rPr>
              <w:t>Jeigu pasiūlyti specialistai yra subtiekėjo darbuotojai, turi būti pateikta dokumento, įrodančio, kad specialistą ir subtiekėją sieja teisinio pobūdžio ryšiai (</w:t>
            </w:r>
            <w:proofErr w:type="spellStart"/>
            <w:r w:rsidRPr="00405E78">
              <w:rPr>
                <w:rFonts w:ascii="Times New Roman" w:hAnsi="Times New Roman" w:cs="Times New Roman"/>
                <w:color w:val="000000"/>
                <w:sz w:val="24"/>
                <w:szCs w:val="24"/>
              </w:rPr>
              <w:t>t.y</w:t>
            </w:r>
            <w:proofErr w:type="spellEnd"/>
            <w:r w:rsidRPr="00405E78">
              <w:rPr>
                <w:rFonts w:ascii="Times New Roman" w:hAnsi="Times New Roman" w:cs="Times New Roman"/>
                <w:color w:val="000000"/>
                <w:sz w:val="24"/>
                <w:szCs w:val="24"/>
              </w:rPr>
              <w:t>. darbo santykiai pagal darbo sutartį, autorinę sutartį, rangos sutartį) kopija.</w:t>
            </w:r>
          </w:p>
          <w:p w14:paraId="4C0450A2" w14:textId="06D9070F" w:rsidR="00405E78" w:rsidRPr="00405E78" w:rsidRDefault="00405E78" w:rsidP="00405E78">
            <w:pPr>
              <w:pStyle w:val="Sraopastraipa"/>
              <w:ind w:left="141" w:right="281"/>
              <w:contextualSpacing w:val="0"/>
              <w:jc w:val="both"/>
              <w:rPr>
                <w:i/>
                <w:iCs/>
                <w:color w:val="000000" w:themeColor="text1"/>
                <w:highlight w:val="yellow"/>
                <w:lang w:eastAsia="lt-LT"/>
              </w:rPr>
            </w:pPr>
          </w:p>
        </w:tc>
      </w:tr>
    </w:tbl>
    <w:p w14:paraId="154D95E0" w14:textId="77777777" w:rsidR="008B172F" w:rsidRPr="00405E78" w:rsidRDefault="008B172F" w:rsidP="003F35DA">
      <w:pPr>
        <w:tabs>
          <w:tab w:val="left" w:pos="993"/>
        </w:tabs>
        <w:suppressAutoHyphens/>
        <w:spacing w:after="0" w:line="240" w:lineRule="auto"/>
        <w:jc w:val="both"/>
        <w:rPr>
          <w:rFonts w:ascii="Times New Roman" w:hAnsi="Times New Roman" w:cs="Times New Roman"/>
          <w:i/>
          <w:sz w:val="24"/>
          <w:szCs w:val="24"/>
        </w:rPr>
      </w:pPr>
      <w:r w:rsidRPr="00405E78">
        <w:rPr>
          <w:rFonts w:ascii="Times New Roman" w:hAnsi="Times New Roman" w:cs="Times New Roman"/>
          <w:b/>
          <w:i/>
          <w:sz w:val="24"/>
          <w:szCs w:val="24"/>
          <w:vertAlign w:val="superscript"/>
        </w:rPr>
        <w:t>1</w:t>
      </w:r>
      <w:r w:rsidRPr="00405E78">
        <w:rPr>
          <w:rFonts w:ascii="Times New Roman" w:hAnsi="Times New Roman" w:cs="Times New Roman"/>
          <w:b/>
          <w:i/>
          <w:sz w:val="24"/>
          <w:szCs w:val="24"/>
        </w:rPr>
        <w:t>Pastabos.</w:t>
      </w:r>
    </w:p>
    <w:p w14:paraId="5C7B71C3" w14:textId="2D732B6D" w:rsidR="008B172F" w:rsidRPr="00405E78" w:rsidRDefault="008B172F" w:rsidP="003F35DA">
      <w:pPr>
        <w:tabs>
          <w:tab w:val="left" w:pos="993"/>
        </w:tabs>
        <w:suppressAutoHyphens/>
        <w:spacing w:after="0" w:line="240" w:lineRule="auto"/>
        <w:jc w:val="both"/>
        <w:rPr>
          <w:rFonts w:ascii="Times New Roman" w:hAnsi="Times New Roman" w:cs="Times New Roman"/>
          <w:i/>
          <w:sz w:val="24"/>
          <w:szCs w:val="24"/>
        </w:rPr>
      </w:pPr>
      <w:r w:rsidRPr="00405E78">
        <w:rPr>
          <w:rFonts w:ascii="Times New Roman" w:hAnsi="Times New Roman" w:cs="Times New Roman"/>
          <w:i/>
          <w:sz w:val="24"/>
          <w:szCs w:val="24"/>
        </w:rPr>
        <w:t xml:space="preserve">1) Kvalifikacinius reikalavimus įrodantys dokumentai </w:t>
      </w:r>
      <w:r w:rsidR="00243D9E" w:rsidRPr="00405E78">
        <w:rPr>
          <w:rFonts w:ascii="Times New Roman" w:hAnsi="Times New Roman" w:cs="Times New Roman"/>
          <w:i/>
          <w:sz w:val="24"/>
          <w:szCs w:val="24"/>
        </w:rPr>
        <w:t xml:space="preserve">turi būti </w:t>
      </w:r>
      <w:r w:rsidRPr="00405E78">
        <w:rPr>
          <w:rFonts w:ascii="Times New Roman" w:hAnsi="Times New Roman" w:cs="Times New Roman"/>
          <w:i/>
          <w:sz w:val="24"/>
          <w:szCs w:val="24"/>
        </w:rPr>
        <w:t>pateikiami tik lietuvių kalba. Jei atitinkami dokumentai yra išduoti kita nei reikalaujama kalba, turi būti pateiktas tinkamai patvirtintas vertimas į lietuvių kalbą.</w:t>
      </w:r>
    </w:p>
    <w:p w14:paraId="06C8394F" w14:textId="77777777" w:rsidR="008B172F" w:rsidRPr="00405E78" w:rsidRDefault="008B172F" w:rsidP="003F35DA">
      <w:pPr>
        <w:tabs>
          <w:tab w:val="left" w:pos="993"/>
        </w:tabs>
        <w:suppressAutoHyphens/>
        <w:spacing w:after="0" w:line="240" w:lineRule="auto"/>
        <w:jc w:val="both"/>
        <w:rPr>
          <w:rFonts w:ascii="Times New Roman" w:hAnsi="Times New Roman" w:cs="Times New Roman"/>
          <w:i/>
          <w:sz w:val="24"/>
          <w:szCs w:val="24"/>
        </w:rPr>
      </w:pPr>
      <w:r w:rsidRPr="00405E78">
        <w:rPr>
          <w:rFonts w:ascii="Times New Roman" w:hAnsi="Times New Roman" w:cs="Times New Roman"/>
          <w:i/>
          <w:sz w:val="24"/>
          <w:szCs w:val="24"/>
        </w:rPr>
        <w:t>2) Dalyvavimo kursuose, mokymuose ar seminaruose sertifikatai nėra tinkami, turi būti išlaikytas egzaminas atitinkamai kvalifikacijai įgyti. Egzaminas, kai nėra užtikrintos asmens autentifikavimo priemonės, yra netinkamas.</w:t>
      </w:r>
    </w:p>
    <w:p w14:paraId="4A4B3BA7" w14:textId="77777777" w:rsidR="008B172F" w:rsidRPr="00405E78" w:rsidRDefault="008B172F" w:rsidP="003F35DA">
      <w:pPr>
        <w:tabs>
          <w:tab w:val="left" w:pos="993"/>
        </w:tabs>
        <w:suppressAutoHyphens/>
        <w:spacing w:after="0" w:line="240" w:lineRule="auto"/>
        <w:jc w:val="both"/>
        <w:rPr>
          <w:rFonts w:ascii="Times New Roman" w:hAnsi="Times New Roman" w:cs="Times New Roman"/>
          <w:i/>
          <w:sz w:val="24"/>
          <w:szCs w:val="24"/>
        </w:rPr>
      </w:pPr>
      <w:r w:rsidRPr="00405E78">
        <w:rPr>
          <w:rFonts w:ascii="Times New Roman" w:hAnsi="Times New Roman" w:cs="Times New Roman"/>
          <w:i/>
          <w:sz w:val="24"/>
          <w:szCs w:val="24"/>
        </w:rPr>
        <w:t>3) Perkančioji organizacija visų pirma reikalauja tokios rūšies pažymų ir tokių dokumentinių įrodymų formų, apie kuriuos pateikta informacija Europos Komisijos informacinėje dokumentų saugykloje „e-</w:t>
      </w:r>
      <w:proofErr w:type="spellStart"/>
      <w:r w:rsidRPr="00405E78">
        <w:rPr>
          <w:rFonts w:ascii="Times New Roman" w:hAnsi="Times New Roman" w:cs="Times New Roman"/>
          <w:i/>
          <w:sz w:val="24"/>
          <w:szCs w:val="24"/>
        </w:rPr>
        <w:t>Certis</w:t>
      </w:r>
      <w:proofErr w:type="spellEnd"/>
      <w:r w:rsidRPr="00405E78">
        <w:rPr>
          <w:rFonts w:ascii="Times New Roman" w:hAnsi="Times New Roman" w:cs="Times New Roman"/>
          <w:i/>
          <w:sz w:val="24"/>
          <w:szCs w:val="24"/>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405E78">
        <w:rPr>
          <w:rFonts w:ascii="Times New Roman" w:hAnsi="Times New Roman" w:cs="Times New Roman"/>
          <w:i/>
          <w:sz w:val="24"/>
          <w:szCs w:val="24"/>
        </w:rPr>
        <w:t>Certis</w:t>
      </w:r>
      <w:proofErr w:type="spellEnd"/>
      <w:r w:rsidRPr="00405E78">
        <w:rPr>
          <w:rFonts w:ascii="Times New Roman" w:hAnsi="Times New Roman" w:cs="Times New Roman"/>
          <w:i/>
          <w:sz w:val="24"/>
          <w:szCs w:val="24"/>
        </w:rPr>
        <w:t xml:space="preserve">“, adresu </w:t>
      </w:r>
      <w:hyperlink r:id="rId8" w:history="1">
        <w:r w:rsidRPr="00405E78">
          <w:rPr>
            <w:rStyle w:val="Hipersaitas"/>
            <w:rFonts w:ascii="Times New Roman" w:hAnsi="Times New Roman" w:cs="Times New Roman"/>
            <w:i/>
            <w:sz w:val="24"/>
            <w:szCs w:val="24"/>
          </w:rPr>
          <w:t>https://ec.europa.eu/tools/ecertis/</w:t>
        </w:r>
      </w:hyperlink>
      <w:r w:rsidRPr="00405E78">
        <w:rPr>
          <w:rFonts w:ascii="Times New Roman" w:hAnsi="Times New Roman" w:cs="Times New Roman"/>
          <w:i/>
          <w:sz w:val="24"/>
          <w:szCs w:val="24"/>
        </w:rPr>
        <w:t>.</w:t>
      </w:r>
    </w:p>
    <w:p w14:paraId="433C5919" w14:textId="77777777" w:rsidR="008B172F" w:rsidRPr="00405E78" w:rsidRDefault="008B172F" w:rsidP="003F35DA">
      <w:pPr>
        <w:tabs>
          <w:tab w:val="left" w:pos="993"/>
        </w:tabs>
        <w:suppressAutoHyphens/>
        <w:spacing w:after="0" w:line="240" w:lineRule="auto"/>
        <w:jc w:val="both"/>
        <w:rPr>
          <w:rFonts w:ascii="Times New Roman" w:hAnsi="Times New Roman" w:cs="Times New Roman"/>
          <w:sz w:val="24"/>
          <w:szCs w:val="24"/>
        </w:rPr>
      </w:pPr>
    </w:p>
    <w:p w14:paraId="7D32EF57" w14:textId="09945AC9" w:rsidR="008B172F" w:rsidRPr="00663E84" w:rsidRDefault="008B172F" w:rsidP="003F35DA">
      <w:pPr>
        <w:pStyle w:val="Sraopastraipa"/>
        <w:numPr>
          <w:ilvl w:val="1"/>
          <w:numId w:val="5"/>
        </w:numPr>
        <w:tabs>
          <w:tab w:val="left" w:pos="426"/>
          <w:tab w:val="left" w:pos="567"/>
        </w:tabs>
        <w:ind w:left="90" w:firstLine="477"/>
        <w:jc w:val="both"/>
        <w:rPr>
          <w:rFonts w:asciiTheme="majorBidi" w:hAnsiTheme="majorBidi" w:cstheme="majorBidi"/>
        </w:rPr>
      </w:pPr>
      <w:r w:rsidRPr="00405E78">
        <w:t>Tiekėj</w:t>
      </w:r>
      <w:r w:rsidR="00AF39D0" w:rsidRPr="00405E78">
        <w:t>o</w:t>
      </w:r>
      <w:r w:rsidRPr="00405E78">
        <w:rPr>
          <w:bCs/>
        </w:rPr>
        <w:t xml:space="preserve"> kvalifikacija turi būti įgyta iki pasiūlymų pateikimo termino pabaigos ir tai turi būti užfiksuota pačiame dokumente, t. y. pvz.: sutarčių</w:t>
      </w:r>
      <w:r w:rsidRPr="00663E84">
        <w:rPr>
          <w:rFonts w:asciiTheme="majorBidi" w:hAnsiTheme="majorBidi" w:cstheme="majorBidi"/>
          <w:bCs/>
        </w:rPr>
        <w:t xml:space="preserve"> sąrašas gali būti suformuotas po pasiūlymų pateikimo termino pabaigos, tačiau joje nurodyta informacija turi būti aktuali iki pasiūlymų pateikimo termino pabaigos.</w:t>
      </w:r>
    </w:p>
    <w:p w14:paraId="2614E5F3" w14:textId="59DCB1EE" w:rsidR="008B172F" w:rsidRPr="00663E84" w:rsidRDefault="008B172F" w:rsidP="003F35DA">
      <w:pPr>
        <w:pStyle w:val="Sraopastraipa"/>
        <w:numPr>
          <w:ilvl w:val="1"/>
          <w:numId w:val="5"/>
        </w:numPr>
        <w:tabs>
          <w:tab w:val="right" w:pos="284"/>
          <w:tab w:val="left" w:pos="567"/>
        </w:tabs>
        <w:autoSpaceDN w:val="0"/>
        <w:ind w:left="90" w:firstLine="477"/>
        <w:jc w:val="both"/>
        <w:rPr>
          <w:rFonts w:asciiTheme="majorBidi" w:hAnsiTheme="majorBidi" w:cstheme="majorBidi"/>
        </w:rPr>
      </w:pPr>
      <w:bookmarkStart w:id="6" w:name="_Hlk124873960"/>
      <w:r w:rsidRPr="00663E84">
        <w:rPr>
          <w:rFonts w:asciiTheme="majorBidi" w:hAnsiTheme="majorBidi" w:cstheme="majorBidi"/>
        </w:rPr>
        <w:lastRenderedPageBreak/>
        <w:t>Jei bendrą pasiūlymą pateikia ūkio subjektų grupė, veikianti pagal jungtinės veiklos (partnerystės) sutartį, nurodytus kvalifikacijos reikalavimus turi atitikti bent vienas ūkio subjektų grupės narys.</w:t>
      </w:r>
      <w:bookmarkEnd w:id="6"/>
    </w:p>
    <w:p w14:paraId="0AC6732C" w14:textId="77777777" w:rsidR="008B172F" w:rsidRPr="00A3441B" w:rsidRDefault="008B172F" w:rsidP="003F35DA">
      <w:pPr>
        <w:pStyle w:val="Sraopastraipa"/>
        <w:numPr>
          <w:ilvl w:val="1"/>
          <w:numId w:val="5"/>
        </w:numPr>
        <w:tabs>
          <w:tab w:val="left" w:pos="426"/>
          <w:tab w:val="left" w:pos="567"/>
        </w:tabs>
        <w:ind w:left="0" w:firstLine="567"/>
        <w:jc w:val="both"/>
        <w:rPr>
          <w:rFonts w:asciiTheme="majorBidi" w:hAnsiTheme="majorBidi" w:cstheme="majorBidi"/>
        </w:rPr>
      </w:pPr>
      <w:bookmarkStart w:id="7" w:name="_Ref513211634"/>
      <w:r w:rsidRPr="00A3441B">
        <w:rPr>
          <w:rFonts w:asciiTheme="majorBidi" w:hAnsiTheme="majorBidi" w:cstheme="majorBidi"/>
        </w:rPr>
        <w:t>Tiekėjas gali remtis ūkio subjektų, kurių pajėgumais remiamasi, kitų ūkio subjektų pajėgumais</w:t>
      </w:r>
      <w:r w:rsidRPr="00A3441B">
        <w:rPr>
          <w:rStyle w:val="Puslapioinaosnuoroda"/>
          <w:rFonts w:asciiTheme="majorBidi" w:hAnsiTheme="majorBidi" w:cstheme="majorBidi"/>
        </w:rPr>
        <w:footnoteReference w:id="4"/>
      </w:r>
      <w:r w:rsidRPr="00A3441B">
        <w:rPr>
          <w:rFonts w:asciiTheme="majorBidi" w:hAnsiTheme="majorBidi" w:cstheme="majorBidi"/>
        </w:rPr>
        <w:t>, kad atitiktų Pirkimo sąlygose nustatytą reikalavimą turėti specialų leidimą arba būti tam tikrų organizacijų nariu (tik norminiuose teisės aktuose nustatytais atvejais ir apimtimi), nustatytus finansinio ir ekonominio pajėgumo reikalavimus ir / ar techninio ir profesinio pajėgumo reikalavimus (jeigu tokie reikalavimai Pirkimo sąlygose yra keliami), neatsižvelgiant į ryšio su tais ūkio subjektais teisinį pobūdį</w:t>
      </w:r>
      <w:r w:rsidRPr="00A3441B">
        <w:rPr>
          <w:rStyle w:val="Puslapioinaosnuoroda"/>
          <w:rFonts w:asciiTheme="majorBidi" w:hAnsiTheme="majorBidi" w:cstheme="majorBidi"/>
        </w:rPr>
        <w:footnoteReference w:id="5"/>
      </w:r>
      <w:r w:rsidRPr="00A3441B">
        <w:rPr>
          <w:rFonts w:asciiTheme="majorBidi" w:hAnsiTheme="majorBidi" w:cstheme="majorBidi"/>
        </w:rPr>
        <w:t xml:space="preserve">. </w:t>
      </w:r>
    </w:p>
    <w:p w14:paraId="7A3D14EE" w14:textId="77777777" w:rsidR="008B172F" w:rsidRPr="00CA13D0" w:rsidRDefault="008B172F" w:rsidP="003F35DA">
      <w:pPr>
        <w:pStyle w:val="Sraopastraipa"/>
        <w:numPr>
          <w:ilvl w:val="1"/>
          <w:numId w:val="5"/>
        </w:numPr>
        <w:tabs>
          <w:tab w:val="left" w:pos="426"/>
          <w:tab w:val="left" w:pos="567"/>
        </w:tabs>
        <w:ind w:left="0" w:firstLine="567"/>
        <w:jc w:val="both"/>
        <w:rPr>
          <w:rFonts w:asciiTheme="majorBidi" w:hAnsiTheme="majorBidi" w:cstheme="majorBidi"/>
        </w:rPr>
      </w:pPr>
      <w:r w:rsidRPr="00CA13D0">
        <w:rPr>
          <w:rFonts w:asciiTheme="majorBidi" w:hAnsiTheme="majorBidi" w:cstheme="majorBidi"/>
          <w:b/>
        </w:rPr>
        <w:t>Tiekėjas savo pasiūlyme iš karto privalo nurodyti (išviešinti):</w:t>
      </w:r>
    </w:p>
    <w:p w14:paraId="1458E646" w14:textId="5BFA2154" w:rsidR="008B172F" w:rsidRPr="00CA13D0" w:rsidRDefault="008B172F" w:rsidP="003F35DA">
      <w:pPr>
        <w:pStyle w:val="Sraopastraipa"/>
        <w:numPr>
          <w:ilvl w:val="2"/>
          <w:numId w:val="5"/>
        </w:numPr>
        <w:tabs>
          <w:tab w:val="left" w:pos="426"/>
          <w:tab w:val="left" w:pos="567"/>
          <w:tab w:val="left" w:pos="709"/>
        </w:tabs>
        <w:ind w:left="0" w:firstLine="567"/>
        <w:jc w:val="both"/>
        <w:rPr>
          <w:rFonts w:asciiTheme="majorBidi" w:hAnsiTheme="majorBidi" w:cstheme="majorBidi"/>
        </w:rPr>
      </w:pPr>
      <w:r w:rsidRPr="00CA13D0">
        <w:rPr>
          <w:rFonts w:asciiTheme="majorBidi" w:hAnsiTheme="majorBidi" w:cstheme="majorBidi"/>
        </w:rPr>
        <w:t xml:space="preserve">ūkio subjektus, kurių pajėgumais remiasi tiekėjas (įskaitant tokius subtiekėjus), </w:t>
      </w:r>
      <w:r w:rsidRPr="00CA13D0">
        <w:rPr>
          <w:rFonts w:asciiTheme="majorBidi" w:hAnsiTheme="majorBidi" w:cstheme="majorBidi"/>
          <w:b/>
        </w:rPr>
        <w:t>kad atitiktų kvalifikacinius reikalavimus</w:t>
      </w:r>
      <w:r w:rsidRPr="00CA13D0">
        <w:rPr>
          <w:rFonts w:asciiTheme="majorBidi" w:hAnsiTheme="majorBidi" w:cstheme="majorBidi"/>
        </w:rPr>
        <w:t xml:space="preserve"> </w:t>
      </w:r>
      <w:r w:rsidRPr="00DC3767">
        <w:rPr>
          <w:rFonts w:asciiTheme="majorBidi" w:hAnsiTheme="majorBidi" w:cstheme="majorBidi"/>
        </w:rPr>
        <w:t>(</w:t>
      </w:r>
      <w:r w:rsidR="00521C01">
        <w:rPr>
          <w:rFonts w:asciiTheme="majorBidi" w:hAnsiTheme="majorBidi" w:cstheme="majorBidi"/>
        </w:rPr>
        <w:t>p</w:t>
      </w:r>
      <w:r w:rsidR="00804000" w:rsidRPr="00DC3767">
        <w:rPr>
          <w:rFonts w:asciiTheme="majorBidi" w:hAnsiTheme="majorBidi" w:cstheme="majorBidi"/>
        </w:rPr>
        <w:t>irkimo</w:t>
      </w:r>
      <w:r w:rsidR="009F477C">
        <w:rPr>
          <w:rFonts w:asciiTheme="majorBidi" w:hAnsiTheme="majorBidi" w:cstheme="majorBidi"/>
        </w:rPr>
        <w:t xml:space="preserve"> </w:t>
      </w:r>
      <w:bookmarkStart w:id="8" w:name="_Hlk189137787"/>
      <w:r w:rsidR="009F477C">
        <w:rPr>
          <w:rFonts w:asciiTheme="majorBidi" w:hAnsiTheme="majorBidi" w:cstheme="majorBidi"/>
        </w:rPr>
        <w:t>specialiųjų</w:t>
      </w:r>
      <w:bookmarkEnd w:id="8"/>
      <w:r w:rsidRPr="00DC3767">
        <w:rPr>
          <w:rFonts w:asciiTheme="majorBidi" w:hAnsiTheme="majorBidi" w:cstheme="majorBidi"/>
        </w:rPr>
        <w:t xml:space="preserve"> sąlygų </w:t>
      </w:r>
      <w:r w:rsidR="0095091A" w:rsidRPr="00DC3767">
        <w:rPr>
          <w:rFonts w:asciiTheme="majorBidi" w:hAnsiTheme="majorBidi" w:cstheme="majorBidi"/>
        </w:rPr>
        <w:t>4</w:t>
      </w:r>
      <w:r w:rsidRPr="00DC3767">
        <w:rPr>
          <w:rFonts w:asciiTheme="majorBidi" w:hAnsiTheme="majorBidi" w:cstheme="majorBidi"/>
        </w:rPr>
        <w:t xml:space="preserve"> priedas).</w:t>
      </w:r>
      <w:r w:rsidRPr="00CA13D0">
        <w:rPr>
          <w:rFonts w:asciiTheme="majorBidi" w:hAnsiTheme="majorBidi" w:cstheme="majorBidi"/>
        </w:rPr>
        <w:t xml:space="preserve"> Šiais ūkio subjektais laikomi ir specialistai (ekspertai), kurie pirkimo laimėjimo ir pirkimo sutarties sudarymo atveju bus įdarbinti pas tiekėją (su jais bus sudaroma darbo sutartis) arba kurie nėra tiekėjo darbuotojai ir šių asmenų laimėjimo atveju tiekėjas neketina jų įdarbinti (jie bus tiekėjo subtiekėjai). </w:t>
      </w:r>
      <w:r w:rsidRPr="00CA13D0">
        <w:rPr>
          <w:rFonts w:asciiTheme="majorBidi" w:hAnsiTheme="majorBidi" w:cstheme="majorBidi"/>
          <w:b/>
        </w:rPr>
        <w:t>Jeigu ūkio subjektas pasiūlyme nėra nurodomas (išviešinamas), šio ūkio subjekto pajėgumais remtis negalima</w:t>
      </w:r>
      <w:r w:rsidRPr="00CA13D0">
        <w:rPr>
          <w:rFonts w:asciiTheme="majorBidi" w:hAnsiTheme="majorBidi" w:cstheme="majorBidi"/>
        </w:rPr>
        <w:t>;</w:t>
      </w:r>
    </w:p>
    <w:p w14:paraId="3186CFFE" w14:textId="3C7F504D" w:rsidR="008B172F" w:rsidRPr="00CA13D0" w:rsidRDefault="008B172F" w:rsidP="003F35DA">
      <w:pPr>
        <w:pStyle w:val="Sraopastraipa"/>
        <w:numPr>
          <w:ilvl w:val="2"/>
          <w:numId w:val="5"/>
        </w:numPr>
        <w:tabs>
          <w:tab w:val="left" w:pos="426"/>
          <w:tab w:val="left" w:pos="567"/>
          <w:tab w:val="left" w:pos="709"/>
        </w:tabs>
        <w:ind w:left="0" w:firstLine="562"/>
        <w:jc w:val="both"/>
        <w:rPr>
          <w:rFonts w:asciiTheme="majorBidi" w:hAnsiTheme="majorBidi" w:cstheme="majorBidi"/>
        </w:rPr>
      </w:pPr>
      <w:r w:rsidRPr="00CA13D0">
        <w:rPr>
          <w:rFonts w:asciiTheme="majorBidi" w:hAnsiTheme="majorBidi" w:cstheme="majorBidi"/>
        </w:rPr>
        <w:t xml:space="preserve">kokiai pirkimo sutarties daliai ir kokius subtiekėjus, jeigu jie yra žinomi, jis ketina pasitelkti, t. y. tuos subtiekėjus, kurie tik vykdo (vykdys) sutartines tiekėjo prievoles, tačiau tiekėjas </w:t>
      </w:r>
      <w:r w:rsidRPr="00CA13D0">
        <w:rPr>
          <w:rFonts w:asciiTheme="majorBidi" w:hAnsiTheme="majorBidi" w:cstheme="majorBidi"/>
          <w:b/>
        </w:rPr>
        <w:t>nesiremia</w:t>
      </w:r>
      <w:r w:rsidRPr="00CA13D0">
        <w:rPr>
          <w:rFonts w:asciiTheme="majorBidi" w:hAnsiTheme="majorBidi" w:cstheme="majorBidi"/>
        </w:rPr>
        <w:t xml:space="preserve"> jų pajėgumais, kad atitiktų kvalifikacinius reikalavimus (</w:t>
      </w:r>
      <w:r w:rsidR="00521C01">
        <w:rPr>
          <w:rFonts w:asciiTheme="majorBidi" w:hAnsiTheme="majorBidi" w:cstheme="majorBidi"/>
        </w:rPr>
        <w:t>p</w:t>
      </w:r>
      <w:r w:rsidRPr="00CA13D0">
        <w:rPr>
          <w:rFonts w:asciiTheme="majorBidi" w:hAnsiTheme="majorBidi" w:cstheme="majorBidi"/>
        </w:rPr>
        <w:t xml:space="preserve">irkimo </w:t>
      </w:r>
      <w:r w:rsidR="009F477C">
        <w:rPr>
          <w:rFonts w:asciiTheme="majorBidi" w:hAnsiTheme="majorBidi" w:cstheme="majorBidi"/>
        </w:rPr>
        <w:t>specialiųjų</w:t>
      </w:r>
      <w:r w:rsidR="009F477C" w:rsidRPr="00CA13D0">
        <w:rPr>
          <w:rFonts w:asciiTheme="majorBidi" w:hAnsiTheme="majorBidi" w:cstheme="majorBidi"/>
        </w:rPr>
        <w:t xml:space="preserve"> </w:t>
      </w:r>
      <w:r w:rsidRPr="00CA13D0">
        <w:rPr>
          <w:rFonts w:asciiTheme="majorBidi" w:hAnsiTheme="majorBidi" w:cstheme="majorBidi"/>
        </w:rPr>
        <w:t>sąlygų 2 priedas). Jeigu tiekėjas šių subtiekėjų pasiūlymo pateikimo metu nežino, tai jis šią informaciją Perkančiajai organizacijai galės nurodyti vėliau, jei jis bus nustatytas laimėtoju ir su juo bus sudaroma pirkimo sutartis, tačiau ne vėliau nei pirkimo sutartis pradedama vykdyti (</w:t>
      </w:r>
      <w:proofErr w:type="spellStart"/>
      <w:r w:rsidRPr="00CA13D0">
        <w:rPr>
          <w:rFonts w:asciiTheme="majorBidi" w:hAnsiTheme="majorBidi" w:cstheme="majorBidi"/>
        </w:rPr>
        <w:t>subteikimui</w:t>
      </w:r>
      <w:proofErr w:type="spellEnd"/>
      <w:r w:rsidRPr="00CA13D0">
        <w:rPr>
          <w:rFonts w:asciiTheme="majorBidi" w:hAnsiTheme="majorBidi" w:cstheme="majorBidi"/>
        </w:rPr>
        <w:t xml:space="preserve"> pirkimo procedūrų metu ir sutarties vykdymo metu yra ir bus taikomos VPĮ 88 str. 4 dalyje (išskyrus 5 dalį) numatytos nuostatos).</w:t>
      </w:r>
      <w:r w:rsidRPr="00CA13D0">
        <w:rPr>
          <w:rFonts w:asciiTheme="majorBidi" w:eastAsiaTheme="minorHAnsi" w:hAnsiTheme="majorBidi" w:cstheme="majorBidi"/>
          <w:b/>
        </w:rPr>
        <w:t xml:space="preserve"> </w:t>
      </w:r>
      <w:r w:rsidRPr="00CA13D0">
        <w:rPr>
          <w:rFonts w:asciiTheme="majorBidi" w:hAnsiTheme="majorBidi" w:cstheme="majorBidi"/>
          <w:b/>
        </w:rPr>
        <w:t>Atkreiptinas dėmesys</w:t>
      </w:r>
      <w:r w:rsidRPr="00CA13D0">
        <w:rPr>
          <w:rFonts w:asciiTheme="majorBidi" w:hAnsiTheme="majorBidi" w:cstheme="majorBidi"/>
        </w:rPr>
        <w:t xml:space="preserve">, kad tokie subtiekėjai privalo turėti teisę verstis ta veikla, kuriai jis (jie) pasitelkiamas (-mi). Tokių subtiekėjų, jeigu jie yra žinomi, kvalifikacija tikrinama pirkimo procedūrų metu, arba, jeigu jie nėra žinomi, tuomet tiekėjas pateikdamas pasiūlymą įsipareigoja, kad pirkimo sutartį vykdys tik tokią teisę turintys asmenys, ir, Perkančiajai </w:t>
      </w:r>
      <w:r w:rsidRPr="00CA13D0">
        <w:rPr>
          <w:rFonts w:asciiTheme="majorBidi" w:hAnsiTheme="majorBidi" w:cstheme="majorBidi"/>
        </w:rPr>
        <w:lastRenderedPageBreak/>
        <w:t>organizacijai pareikalavus, tiekėjas turės pateikti dokumentus, įrodančius subtiekėjų teisę verstis atitinkama veikla, kuriai jis (jie) pasitelkiamas (-mi).</w:t>
      </w:r>
    </w:p>
    <w:p w14:paraId="1BE5FE78" w14:textId="77777777" w:rsidR="008B172F" w:rsidRPr="00CA13D0" w:rsidRDefault="008B172F" w:rsidP="003F35DA">
      <w:pPr>
        <w:pStyle w:val="Sraopastraipa"/>
        <w:numPr>
          <w:ilvl w:val="1"/>
          <w:numId w:val="5"/>
        </w:numPr>
        <w:tabs>
          <w:tab w:val="left" w:pos="426"/>
          <w:tab w:val="left" w:pos="567"/>
        </w:tabs>
        <w:ind w:left="0" w:firstLine="562"/>
        <w:jc w:val="both"/>
        <w:rPr>
          <w:rFonts w:asciiTheme="majorBidi" w:hAnsiTheme="majorBidi" w:cstheme="majorBidi"/>
        </w:rPr>
      </w:pPr>
      <w:r w:rsidRPr="00CA13D0">
        <w:rPr>
          <w:rFonts w:asciiTheme="majorBidi" w:hAnsiTheme="majorBidi" w:cstheme="majorBidi"/>
        </w:rPr>
        <w:t xml:space="preserve">Jeigu tiekėjas remiasi ūkio subjektų, kurių pajėgumais remiamasi, pajėgumais, teikdamas pasiūlymą, tiekėjai privalo įrodyti Perkančiajai organizacijai, kad vykdant Pirkimo sutartį tie ištekliai jiems bus prieinami. </w:t>
      </w:r>
      <w:r w:rsidRPr="00CA13D0">
        <w:rPr>
          <w:rFonts w:asciiTheme="majorBidi" w:hAnsiTheme="majorBidi" w:cstheme="majorBidi"/>
          <w:b/>
        </w:rPr>
        <w:t>Kaip įrodymą tiekėjas turi pateikti sutarčių arba ketinimų protokolų ar kitų lygiaverčių dokumentų skaitmenines kopijas, kurios patvirtintų, kad tiekėjui kitų ūkio subjektų ištekliai bus prieinami ir galimi naudotis per visą sutartinių įsipareigojimų vykdymo laikotarpį.</w:t>
      </w:r>
      <w:bookmarkEnd w:id="7"/>
    </w:p>
    <w:p w14:paraId="61600819" w14:textId="1E11920D" w:rsidR="008B172F" w:rsidRPr="00A3441B" w:rsidRDefault="008B172F" w:rsidP="003F35DA">
      <w:pPr>
        <w:pStyle w:val="Sraopastraipa"/>
        <w:numPr>
          <w:ilvl w:val="1"/>
          <w:numId w:val="5"/>
        </w:numPr>
        <w:tabs>
          <w:tab w:val="left" w:pos="426"/>
          <w:tab w:val="left" w:pos="567"/>
        </w:tabs>
        <w:ind w:left="0" w:firstLine="567"/>
        <w:jc w:val="both"/>
        <w:rPr>
          <w:rFonts w:asciiTheme="majorBidi" w:hAnsiTheme="majorBidi" w:cstheme="majorBidi"/>
        </w:rPr>
      </w:pPr>
      <w:bookmarkStart w:id="9" w:name="_Ref513211642"/>
      <w:r w:rsidRPr="00A3441B">
        <w:rPr>
          <w:rFonts w:asciiTheme="majorBidi" w:hAnsiTheme="majorBidi" w:cstheme="majorBidi"/>
        </w:rPr>
        <w:t>Tiekėjas gali remtis kitų ūkio subjektų pajėgumais, kad atitiktų reikalavimus tik tuo atveju</w:t>
      </w:r>
      <w:r w:rsidRPr="00031004">
        <w:rPr>
          <w:rFonts w:asciiTheme="majorBidi" w:hAnsiTheme="majorBidi" w:cstheme="majorBidi"/>
        </w:rPr>
        <w:t xml:space="preserve">, jeigu </w:t>
      </w:r>
      <w:r w:rsidRPr="00031004">
        <w:rPr>
          <w:rFonts w:asciiTheme="majorBidi" w:hAnsiTheme="majorBidi" w:cstheme="majorBidi"/>
          <w:b/>
        </w:rPr>
        <w:t>tie ūkio subjektai, kurių pajėgumais buvo pasiremta, patys teiks tas paslaugas ar darbus</w:t>
      </w:r>
      <w:r w:rsidRPr="00031004">
        <w:rPr>
          <w:rFonts w:asciiTheme="majorBidi" w:hAnsiTheme="majorBidi" w:cstheme="majorBidi"/>
        </w:rPr>
        <w:t>,</w:t>
      </w:r>
      <w:r w:rsidRPr="00A3441B">
        <w:rPr>
          <w:rFonts w:asciiTheme="majorBidi" w:hAnsiTheme="majorBidi" w:cstheme="majorBidi"/>
        </w:rPr>
        <w:t xml:space="preserve"> kuriems reikia jų pajėgumų.</w:t>
      </w:r>
      <w:bookmarkEnd w:id="9"/>
      <w:r w:rsidRPr="00A3441B">
        <w:rPr>
          <w:rFonts w:asciiTheme="majorBidi" w:hAnsiTheme="majorBidi" w:cstheme="majorBidi"/>
        </w:rPr>
        <w:t xml:space="preserve">  </w:t>
      </w:r>
    </w:p>
    <w:p w14:paraId="3C23A45D" w14:textId="124D8D9B" w:rsidR="008B172F" w:rsidRPr="00A3441B" w:rsidRDefault="008B172F" w:rsidP="003F35DA">
      <w:pPr>
        <w:pStyle w:val="Sraopastraipa"/>
        <w:numPr>
          <w:ilvl w:val="1"/>
          <w:numId w:val="5"/>
        </w:numPr>
        <w:tabs>
          <w:tab w:val="left" w:pos="426"/>
          <w:tab w:val="left" w:pos="567"/>
        </w:tabs>
        <w:ind w:left="0" w:firstLine="567"/>
        <w:jc w:val="both"/>
        <w:rPr>
          <w:rFonts w:asciiTheme="majorBidi" w:hAnsiTheme="majorBidi" w:cstheme="majorBidi"/>
        </w:rPr>
      </w:pPr>
      <w:r w:rsidRPr="00A3441B">
        <w:rPr>
          <w:rFonts w:asciiTheme="majorBidi" w:hAnsiTheme="majorBidi" w:cstheme="majorBidi"/>
        </w:rPr>
        <w:t xml:space="preserve">Kadangi </w:t>
      </w:r>
      <w:r w:rsidR="00804000" w:rsidRPr="00A3441B">
        <w:rPr>
          <w:rFonts w:asciiTheme="majorBidi" w:hAnsiTheme="majorBidi" w:cstheme="majorBidi"/>
        </w:rPr>
        <w:t xml:space="preserve">Pirkimo </w:t>
      </w:r>
      <w:r w:rsidR="00804000">
        <w:rPr>
          <w:rFonts w:asciiTheme="majorBidi" w:hAnsiTheme="majorBidi" w:cstheme="majorBidi"/>
        </w:rPr>
        <w:t xml:space="preserve">sąlygų </w:t>
      </w:r>
      <w:r w:rsidR="0089544B" w:rsidRPr="00947CD1">
        <w:rPr>
          <w:rFonts w:asciiTheme="majorBidi" w:hAnsiTheme="majorBidi" w:cstheme="majorBidi"/>
        </w:rPr>
        <w:t xml:space="preserve">kvalifikacijos reikalavimų </w:t>
      </w:r>
      <w:r w:rsidRPr="00A3441B">
        <w:rPr>
          <w:rFonts w:asciiTheme="majorBidi" w:hAnsiTheme="majorBidi" w:cstheme="majorBidi"/>
        </w:rPr>
        <w:t>1.2 punk</w:t>
      </w:r>
      <w:r w:rsidR="00804000">
        <w:rPr>
          <w:rFonts w:asciiTheme="majorBidi" w:hAnsiTheme="majorBidi" w:cstheme="majorBidi"/>
        </w:rPr>
        <w:t>t</w:t>
      </w:r>
      <w:r w:rsidRPr="00A3441B">
        <w:rPr>
          <w:rFonts w:asciiTheme="majorBidi" w:hAnsiTheme="majorBidi" w:cstheme="majorBidi"/>
        </w:rPr>
        <w:t>e numatyti reikalavimai yra taikomi visai Paslaugų apimčiai, todėl:</w:t>
      </w:r>
    </w:p>
    <w:p w14:paraId="3E65523C" w14:textId="6D8DA206" w:rsidR="008B172F" w:rsidRPr="00A3441B" w:rsidRDefault="00243D9E" w:rsidP="003F35DA">
      <w:pPr>
        <w:pStyle w:val="Sraopastraipa"/>
        <w:tabs>
          <w:tab w:val="left" w:pos="426"/>
          <w:tab w:val="left" w:pos="567"/>
        </w:tabs>
        <w:ind w:left="0" w:firstLine="567"/>
        <w:jc w:val="both"/>
        <w:rPr>
          <w:rFonts w:asciiTheme="majorBidi" w:hAnsiTheme="majorBidi" w:cstheme="majorBidi"/>
        </w:rPr>
      </w:pPr>
      <w:r w:rsidRPr="00A3441B">
        <w:rPr>
          <w:rFonts w:asciiTheme="majorBidi" w:hAnsiTheme="majorBidi" w:cstheme="majorBidi"/>
        </w:rPr>
        <w:t>1.</w:t>
      </w:r>
      <w:r w:rsidR="00663E84">
        <w:rPr>
          <w:rFonts w:asciiTheme="majorBidi" w:hAnsiTheme="majorBidi" w:cstheme="majorBidi"/>
        </w:rPr>
        <w:t>9</w:t>
      </w:r>
      <w:r w:rsidRPr="00A3441B">
        <w:rPr>
          <w:rFonts w:asciiTheme="majorBidi" w:hAnsiTheme="majorBidi" w:cstheme="majorBidi"/>
        </w:rPr>
        <w:t>.</w:t>
      </w:r>
      <w:r w:rsidR="008B172F" w:rsidRPr="00A3441B">
        <w:rPr>
          <w:rFonts w:asciiTheme="majorBidi" w:hAnsiTheme="majorBidi" w:cstheme="majorBidi"/>
        </w:rPr>
        <w:t>1. tiek ūkio subjektai, kurių pajėgumais remiasi tiekėjas (įskaitant tokius subtiekėjus), kad atitiktų kvalifikacinius reikalavimus;</w:t>
      </w:r>
    </w:p>
    <w:p w14:paraId="5010A874" w14:textId="6E6B6BC4" w:rsidR="008B172F" w:rsidRPr="00A3441B" w:rsidRDefault="00243D9E" w:rsidP="003F35DA">
      <w:pPr>
        <w:pStyle w:val="Sraopastraipa"/>
        <w:tabs>
          <w:tab w:val="left" w:pos="426"/>
          <w:tab w:val="left" w:pos="567"/>
        </w:tabs>
        <w:ind w:left="0" w:firstLine="567"/>
        <w:jc w:val="both"/>
        <w:rPr>
          <w:rFonts w:asciiTheme="majorBidi" w:hAnsiTheme="majorBidi" w:cstheme="majorBidi"/>
        </w:rPr>
      </w:pPr>
      <w:r w:rsidRPr="00A3441B">
        <w:rPr>
          <w:rFonts w:asciiTheme="majorBidi" w:hAnsiTheme="majorBidi" w:cstheme="majorBidi"/>
        </w:rPr>
        <w:t>1.</w:t>
      </w:r>
      <w:r w:rsidR="00663E84">
        <w:rPr>
          <w:rFonts w:asciiTheme="majorBidi" w:hAnsiTheme="majorBidi" w:cstheme="majorBidi"/>
        </w:rPr>
        <w:t>9</w:t>
      </w:r>
      <w:r w:rsidRPr="00A3441B">
        <w:rPr>
          <w:rFonts w:asciiTheme="majorBidi" w:hAnsiTheme="majorBidi" w:cstheme="majorBidi"/>
        </w:rPr>
        <w:t>.</w:t>
      </w:r>
      <w:r w:rsidR="008B172F" w:rsidRPr="00A3441B">
        <w:rPr>
          <w:rFonts w:asciiTheme="majorBidi" w:hAnsiTheme="majorBidi" w:cstheme="majorBidi"/>
        </w:rPr>
        <w:t>2. tiek subtiekėjai, kuriuos tiekėjas ketina pasitelkti, t. y. tuos subtiekėjus, kurie tik vykdo (vykdys) sutartines tiekėjo prievoles, tačiau tiekėjas nesiremia jų pajėgumais, kad atitiktų kvalifikacinius reikalavimus;</w:t>
      </w:r>
    </w:p>
    <w:p w14:paraId="2A1B501F" w14:textId="158714D9" w:rsidR="008B172F" w:rsidRPr="00A3441B" w:rsidRDefault="00243D9E" w:rsidP="003F35DA">
      <w:pPr>
        <w:pStyle w:val="Sraopastraipa"/>
        <w:tabs>
          <w:tab w:val="left" w:pos="426"/>
          <w:tab w:val="left" w:pos="567"/>
        </w:tabs>
        <w:ind w:left="0" w:firstLine="567"/>
        <w:jc w:val="both"/>
        <w:rPr>
          <w:rFonts w:asciiTheme="majorBidi" w:hAnsiTheme="majorBidi" w:cstheme="majorBidi"/>
        </w:rPr>
      </w:pPr>
      <w:r w:rsidRPr="00A3441B">
        <w:rPr>
          <w:rFonts w:asciiTheme="majorBidi" w:hAnsiTheme="majorBidi" w:cstheme="majorBidi"/>
        </w:rPr>
        <w:t>1.</w:t>
      </w:r>
      <w:r w:rsidR="00663E84">
        <w:rPr>
          <w:rFonts w:asciiTheme="majorBidi" w:hAnsiTheme="majorBidi" w:cstheme="majorBidi"/>
        </w:rPr>
        <w:t>9</w:t>
      </w:r>
      <w:r w:rsidRPr="00A3441B">
        <w:rPr>
          <w:rFonts w:asciiTheme="majorBidi" w:hAnsiTheme="majorBidi" w:cstheme="majorBidi"/>
        </w:rPr>
        <w:t xml:space="preserve">.3. </w:t>
      </w:r>
      <w:r w:rsidR="008B172F" w:rsidRPr="00A3441B">
        <w:rPr>
          <w:rFonts w:asciiTheme="majorBidi" w:hAnsiTheme="majorBidi" w:cstheme="majorBidi"/>
        </w:rPr>
        <w:t>privalo atitikti minėtuose papunkčiuose numatytus reikalavimus, atsižvelgiant į jų prisiimamus įsipareigojimus Pirkimo sutarčiai vykdyti.</w:t>
      </w:r>
    </w:p>
    <w:p w14:paraId="74DD70E7" w14:textId="77777777" w:rsidR="008B172F" w:rsidRPr="00A3441B" w:rsidRDefault="008B172F" w:rsidP="003F35DA">
      <w:pPr>
        <w:pStyle w:val="Sraopastraipa"/>
        <w:numPr>
          <w:ilvl w:val="1"/>
          <w:numId w:val="5"/>
        </w:numPr>
        <w:tabs>
          <w:tab w:val="left" w:pos="0"/>
          <w:tab w:val="left" w:pos="426"/>
        </w:tabs>
        <w:ind w:left="0" w:firstLine="567"/>
        <w:jc w:val="both"/>
        <w:rPr>
          <w:rFonts w:asciiTheme="majorBidi" w:hAnsiTheme="majorBidi" w:cstheme="majorBidi"/>
        </w:rPr>
      </w:pPr>
      <w:r w:rsidRPr="00A3441B">
        <w:rPr>
          <w:rFonts w:asciiTheme="majorBidi" w:hAnsiTheme="majorBidi" w:cstheme="majorBidi"/>
        </w:rPr>
        <w:t>Perkančioji organizacija reikalauja, kad tiekėjas informuotų apie subtiekėjų pasikeitimus visą Pirkimo sutarties vykdymo laikotarpį, taip pat apie naujus subtiekėjus, kuriuos jis ketina pasitelkti vėliau.</w:t>
      </w:r>
    </w:p>
    <w:p w14:paraId="6E413E3C" w14:textId="173D1089" w:rsidR="008B172F" w:rsidRPr="00A3441B" w:rsidRDefault="008B172F" w:rsidP="003F35DA">
      <w:pPr>
        <w:pStyle w:val="Sraopastraipa"/>
        <w:numPr>
          <w:ilvl w:val="1"/>
          <w:numId w:val="5"/>
        </w:numPr>
        <w:tabs>
          <w:tab w:val="left" w:pos="0"/>
          <w:tab w:val="left" w:pos="567"/>
          <w:tab w:val="left" w:pos="709"/>
        </w:tabs>
        <w:ind w:left="0" w:firstLine="567"/>
        <w:jc w:val="both"/>
        <w:rPr>
          <w:rFonts w:asciiTheme="majorBidi" w:hAnsiTheme="majorBidi" w:cstheme="majorBidi"/>
        </w:rPr>
      </w:pPr>
      <w:r w:rsidRPr="00A3441B">
        <w:rPr>
          <w:rFonts w:asciiTheme="majorBidi" w:hAnsiTheme="majorBidi" w:cstheme="majorBidi"/>
        </w:rPr>
        <w:t>Perkančioji organizacija reikalauja, kad kartu su informacija apie naujus ūkio subjektus, kurių pajėgumais remiamasi, būtų pateikti ir šio ūkio subjekto pašalinimo pagrindų nebuvimą patvirtinantys dokumentai, kvalifikaci</w:t>
      </w:r>
      <w:r w:rsidR="00DC3767">
        <w:rPr>
          <w:rFonts w:asciiTheme="majorBidi" w:hAnsiTheme="majorBidi" w:cstheme="majorBidi"/>
        </w:rPr>
        <w:t xml:space="preserve">jos </w:t>
      </w:r>
      <w:r w:rsidRPr="00A3441B">
        <w:rPr>
          <w:rFonts w:asciiTheme="majorBidi" w:hAnsiTheme="majorBidi" w:cstheme="majorBidi"/>
        </w:rPr>
        <w:t>reikalavimus patvirtinantys dokumentai (ta apimtimi, kuria jie pasitelkiami) ir kiti Pirkimo sąlygose nustatyti reikalavimai (jeigu jie yra keliami ūkio subjektams, kurių pajėgumais remiamasi). Tokiu atveju, jeigu šio ūkio subjekto padėtis atitinka bent vieną pagal Viešųjų pirkimų įstatymo 46 straipsnį nustatytą pašalinimo pagrindą, ūkio subjektas neatitinka kvalifikacijos reikalavimų ar kitų Pirkimo sąlygose nustatytų reikalavimų, Perkančioji organizacija reikalauja, kad tiekėjas per Perkančiosios organizacijos nustatytą terminą pakeistų minėtą ūkio subjektą reikalavimus atitinkančiu ūkio subjektu.</w:t>
      </w:r>
    </w:p>
    <w:p w14:paraId="57FD686D" w14:textId="77777777" w:rsidR="008B172F" w:rsidRPr="00A3441B" w:rsidRDefault="008B172F" w:rsidP="003F35DA">
      <w:pPr>
        <w:pStyle w:val="Sraopastraipa"/>
        <w:numPr>
          <w:ilvl w:val="1"/>
          <w:numId w:val="5"/>
        </w:numPr>
        <w:tabs>
          <w:tab w:val="left" w:pos="0"/>
          <w:tab w:val="left" w:pos="567"/>
          <w:tab w:val="left" w:pos="709"/>
        </w:tabs>
        <w:ind w:left="0" w:firstLine="567"/>
        <w:jc w:val="both"/>
        <w:rPr>
          <w:rFonts w:asciiTheme="majorBidi" w:hAnsiTheme="majorBidi" w:cstheme="majorBidi"/>
        </w:rPr>
      </w:pPr>
      <w:r w:rsidRPr="00A3441B">
        <w:rPr>
          <w:rFonts w:asciiTheme="majorBidi" w:hAnsiTheme="majorBidi" w:cstheme="majorBidi"/>
        </w:rPr>
        <w:t xml:space="preserve">Jeigu tiekėjas pasiūlyme nurodo </w:t>
      </w:r>
      <w:proofErr w:type="spellStart"/>
      <w:r w:rsidRPr="00A3441B">
        <w:rPr>
          <w:rFonts w:asciiTheme="majorBidi" w:hAnsiTheme="majorBidi" w:cstheme="majorBidi"/>
        </w:rPr>
        <w:t>kvazisubtiekėją</w:t>
      </w:r>
      <w:proofErr w:type="spellEnd"/>
      <w:r w:rsidRPr="00A3441B">
        <w:rPr>
          <w:rFonts w:asciiTheme="majorBidi" w:hAnsiTheme="majorBidi" w:cstheme="majorBidi"/>
        </w:rPr>
        <w:t xml:space="preserve"> (fizinį asmenį), kurį laimėjimo ir Pirkimo sutarties sudarymo atveju ketina įdarbinti, tokiu atveju, tiekėjas iki pateikiant pasiūlymą turėtų sudaryti su ketinamu Pirkimo sutarties vykdymo metu pasitelkti </w:t>
      </w:r>
      <w:proofErr w:type="spellStart"/>
      <w:r w:rsidRPr="00A3441B">
        <w:rPr>
          <w:rFonts w:asciiTheme="majorBidi" w:hAnsiTheme="majorBidi" w:cstheme="majorBidi"/>
        </w:rPr>
        <w:t>kvazisubtiekėju</w:t>
      </w:r>
      <w:proofErr w:type="spellEnd"/>
      <w:r w:rsidRPr="00A3441B">
        <w:rPr>
          <w:rFonts w:asciiTheme="majorBidi" w:hAnsiTheme="majorBidi" w:cstheme="majorBidi"/>
        </w:rPr>
        <w:t xml:space="preserve"> susitarimą arba ketinimų protokolą arba kitą lygiavertį dokumentą, kuris pagrįstų, kad toks ketinimas buvo iki tiekėjui pateikiant pasiūlymą Perkančiajai organizacijai ir kad Pirkimo laimėjimo ir Pirkimo sutarties sudarymo atveju </w:t>
      </w:r>
      <w:proofErr w:type="spellStart"/>
      <w:r w:rsidRPr="00A3441B">
        <w:rPr>
          <w:rFonts w:asciiTheme="majorBidi" w:hAnsiTheme="majorBidi" w:cstheme="majorBidi"/>
        </w:rPr>
        <w:t>kvazisubtiekėjas</w:t>
      </w:r>
      <w:proofErr w:type="spellEnd"/>
      <w:r w:rsidRPr="00A3441B">
        <w:rPr>
          <w:rFonts w:asciiTheme="majorBidi" w:hAnsiTheme="majorBidi" w:cstheme="majorBidi"/>
        </w:rPr>
        <w:t xml:space="preserve"> bus įdarbintas darbo sutarties pagrindu.</w:t>
      </w:r>
    </w:p>
    <w:p w14:paraId="2F9BF557" w14:textId="77777777" w:rsidR="008B172F" w:rsidRPr="00A3441B" w:rsidRDefault="008B172F" w:rsidP="003F35DA">
      <w:pPr>
        <w:pStyle w:val="Sraopastraipa"/>
        <w:numPr>
          <w:ilvl w:val="1"/>
          <w:numId w:val="5"/>
        </w:numPr>
        <w:tabs>
          <w:tab w:val="left" w:pos="426"/>
          <w:tab w:val="left" w:pos="567"/>
        </w:tabs>
        <w:ind w:left="0" w:firstLine="567"/>
        <w:jc w:val="both"/>
        <w:rPr>
          <w:rFonts w:asciiTheme="majorBidi" w:hAnsiTheme="majorBidi" w:cstheme="majorBidi"/>
        </w:rPr>
      </w:pPr>
      <w:r w:rsidRPr="00A3441B">
        <w:rPr>
          <w:rFonts w:asciiTheme="majorBidi" w:hAnsiTheme="majorBidi" w:cstheme="majorBidi"/>
        </w:rPr>
        <w:t>Tokiomis pačiomis sąlygomis ūkio subjektų grupė gali remtis ūkio subjektų grupės dalyvių arba kitų ūkio subjektų pajėgumais.</w:t>
      </w:r>
    </w:p>
    <w:p w14:paraId="089B9317" w14:textId="7241075A" w:rsidR="00B03C70" w:rsidRPr="007007F8" w:rsidRDefault="008B172F" w:rsidP="007007F8">
      <w:pPr>
        <w:pStyle w:val="Sraopastraipa"/>
        <w:numPr>
          <w:ilvl w:val="1"/>
          <w:numId w:val="5"/>
        </w:numPr>
        <w:tabs>
          <w:tab w:val="right" w:pos="284"/>
          <w:tab w:val="left" w:pos="567"/>
        </w:tabs>
        <w:autoSpaceDN w:val="0"/>
        <w:ind w:left="0" w:firstLine="567"/>
        <w:jc w:val="both"/>
        <w:rPr>
          <w:rFonts w:asciiTheme="majorBidi" w:hAnsiTheme="majorBidi" w:cstheme="majorBidi"/>
        </w:rPr>
      </w:pPr>
      <w:r w:rsidRPr="00A3441B">
        <w:rPr>
          <w:rFonts w:asciiTheme="majorBidi" w:hAnsiTheme="majorBidi" w:cstheme="majorBidi"/>
        </w:rPr>
        <w:t>Jeigu tiekėjo kvalifikacija dėl teisės verstis atitinkama veikla nebuvo tikrinama arba tikrinama ne visa apimtimi, tiekėjas Perkančiajai organizacijai įsipareigoja, kad pirkimo sutartį vykdys tik tokią teisę turintys asmenys.</w:t>
      </w:r>
    </w:p>
    <w:p w14:paraId="425A8F4E" w14:textId="77777777" w:rsidR="0085534A" w:rsidRPr="0085534A" w:rsidRDefault="0085534A" w:rsidP="00BC0FE9">
      <w:pPr>
        <w:pStyle w:val="Sraopastraipa"/>
        <w:tabs>
          <w:tab w:val="right" w:pos="284"/>
          <w:tab w:val="left" w:pos="567"/>
        </w:tabs>
        <w:autoSpaceDN w:val="0"/>
        <w:ind w:left="567"/>
        <w:jc w:val="both"/>
        <w:rPr>
          <w:rFonts w:asciiTheme="majorBidi" w:hAnsiTheme="majorBidi" w:cstheme="majorBidi"/>
        </w:rPr>
      </w:pPr>
    </w:p>
    <w:p w14:paraId="74D618C5" w14:textId="77777777" w:rsidR="001C55DB" w:rsidRDefault="001C55DB" w:rsidP="003F35DA">
      <w:pPr>
        <w:spacing w:after="0" w:line="240" w:lineRule="auto"/>
        <w:rPr>
          <w:rFonts w:asciiTheme="majorBidi" w:hAnsiTheme="majorBidi" w:cstheme="majorBidi"/>
          <w:b/>
          <w:bCs/>
          <w:sz w:val="24"/>
          <w:szCs w:val="24"/>
        </w:rPr>
      </w:pPr>
      <w:r w:rsidRPr="001C55DB">
        <w:rPr>
          <w:rFonts w:asciiTheme="majorBidi" w:hAnsiTheme="majorBidi" w:cstheme="majorBidi"/>
          <w:b/>
          <w:bCs/>
          <w:sz w:val="24"/>
          <w:szCs w:val="24"/>
        </w:rPr>
        <w:t>Tiekėjams keliami reikalavimai dėl kokybės vadybos sistemos ir (ar) aplinkos apsaugos vadybos sistemos standartų reikalavimai</w:t>
      </w:r>
    </w:p>
    <w:p w14:paraId="222402CF" w14:textId="77777777" w:rsidR="00B03C70" w:rsidRPr="00B03C70" w:rsidRDefault="00B03C70" w:rsidP="003F35DA">
      <w:pPr>
        <w:spacing w:after="0" w:line="240" w:lineRule="auto"/>
        <w:rPr>
          <w:rFonts w:asciiTheme="majorBidi" w:hAnsiTheme="majorBidi" w:cstheme="majorBidi"/>
          <w:b/>
          <w:bCs/>
          <w:sz w:val="24"/>
          <w:szCs w:val="24"/>
        </w:rPr>
      </w:pPr>
    </w:p>
    <w:p w14:paraId="102455D5" w14:textId="0D2B3CEA" w:rsidR="001C55DB" w:rsidRPr="00B03C70" w:rsidRDefault="001C55DB" w:rsidP="003F35DA">
      <w:pPr>
        <w:pStyle w:val="Sraopastraipa"/>
        <w:numPr>
          <w:ilvl w:val="1"/>
          <w:numId w:val="5"/>
        </w:numPr>
        <w:ind w:left="90" w:firstLine="450"/>
        <w:rPr>
          <w:rFonts w:asciiTheme="majorBidi" w:hAnsiTheme="majorBidi" w:cstheme="majorBidi"/>
        </w:rPr>
      </w:pPr>
      <w:r w:rsidRPr="00B03C70">
        <w:rPr>
          <w:rFonts w:asciiTheme="majorBidi" w:hAnsiTheme="majorBidi" w:cstheme="majorBidi"/>
        </w:rPr>
        <w:t xml:space="preserve">Perkančioji organizacija </w:t>
      </w:r>
      <w:r w:rsidR="005A6F3A" w:rsidRPr="00B03C70">
        <w:rPr>
          <w:rFonts w:eastAsia="Calibri"/>
        </w:rPr>
        <w:t>tiekėjams kelia reikalavimus dėl šių aplinkos apsaugos vadybos sistemos standartų:</w:t>
      </w:r>
    </w:p>
    <w:tbl>
      <w:tblPr>
        <w:tblStyle w:val="TableGrid32"/>
        <w:tblW w:w="5000" w:type="pct"/>
        <w:tblInd w:w="0" w:type="dxa"/>
        <w:tblLook w:val="04A0" w:firstRow="1" w:lastRow="0" w:firstColumn="1" w:lastColumn="0" w:noHBand="0" w:noVBand="1"/>
      </w:tblPr>
      <w:tblGrid>
        <w:gridCol w:w="876"/>
        <w:gridCol w:w="5235"/>
        <w:gridCol w:w="3517"/>
      </w:tblGrid>
      <w:tr w:rsidR="005A6F3A" w:rsidRPr="00B03C70" w14:paraId="546EF4FB" w14:textId="77777777" w:rsidTr="007007F8">
        <w:trPr>
          <w:trHeight w:val="800"/>
        </w:trPr>
        <w:tc>
          <w:tcPr>
            <w:tcW w:w="285" w:type="pct"/>
            <w:tcBorders>
              <w:top w:val="single" w:sz="4" w:space="0" w:color="000000"/>
              <w:left w:val="single" w:sz="4" w:space="0" w:color="000000"/>
              <w:bottom w:val="single" w:sz="4" w:space="0" w:color="000000"/>
              <w:right w:val="single" w:sz="4" w:space="0" w:color="000000"/>
            </w:tcBorders>
          </w:tcPr>
          <w:p w14:paraId="4ED60440" w14:textId="434BA910" w:rsidR="005A6F3A" w:rsidRPr="00B03C70" w:rsidRDefault="005A6F3A" w:rsidP="003F35DA">
            <w:pPr>
              <w:rPr>
                <w:rFonts w:eastAsia="Calibri"/>
                <w:sz w:val="24"/>
                <w:szCs w:val="24"/>
                <w:lang w:val="en-US" w:eastAsia="lt-LT"/>
              </w:rPr>
            </w:pPr>
            <w:r w:rsidRPr="00B03C70">
              <w:rPr>
                <w:rFonts w:eastAsia="Calibri"/>
                <w:sz w:val="24"/>
                <w:szCs w:val="24"/>
                <w:lang w:val="en-US" w:eastAsia="lt-LT"/>
              </w:rPr>
              <w:t>1.15.1.</w:t>
            </w:r>
          </w:p>
        </w:tc>
        <w:tc>
          <w:tcPr>
            <w:tcW w:w="2804" w:type="pct"/>
            <w:tcBorders>
              <w:top w:val="single" w:sz="4" w:space="0" w:color="000000"/>
              <w:left w:val="single" w:sz="4" w:space="0" w:color="000000"/>
              <w:bottom w:val="single" w:sz="4" w:space="0" w:color="000000"/>
              <w:right w:val="single" w:sz="4" w:space="0" w:color="000000"/>
            </w:tcBorders>
          </w:tcPr>
          <w:p w14:paraId="036DDBA7" w14:textId="77777777" w:rsidR="005A6F3A" w:rsidRPr="00B03C70" w:rsidRDefault="005A6F3A" w:rsidP="003F35DA">
            <w:pPr>
              <w:jc w:val="both"/>
              <w:rPr>
                <w:rFonts w:eastAsia="Calibri"/>
                <w:color w:val="000000"/>
                <w:sz w:val="24"/>
                <w:szCs w:val="24"/>
                <w:lang w:eastAsia="lt-LT"/>
              </w:rPr>
            </w:pPr>
            <w:r w:rsidRPr="00B03C70">
              <w:rPr>
                <w:rFonts w:eastAsia="Calibri"/>
                <w:sz w:val="24"/>
                <w:szCs w:val="24"/>
              </w:rPr>
              <w:t xml:space="preserve">Tiekėjas pirkimo sutarties vykdymo laikotarpiu perkamų darbų atžvilgiu turi taikyti aplinkos apsaugos vadybos priemones (aplinkos apsaugos vadybos priemonių taikymo sritis privalo apimti (i) </w:t>
            </w:r>
            <w:r w:rsidRPr="00B03C70">
              <w:rPr>
                <w:rFonts w:eastAsia="Calibri"/>
                <w:sz w:val="24"/>
                <w:szCs w:val="24"/>
              </w:rPr>
              <w:lastRenderedPageBreak/>
              <w:t xml:space="preserve">tvarkybos darbus arba (ii) vadovavimą tvarkybos darbams): Europos Sąjungos aplinkos apsaugos vadybos ir audito sistemos (angl. </w:t>
            </w:r>
            <w:proofErr w:type="spellStart"/>
            <w:r w:rsidRPr="00B03C70">
              <w:rPr>
                <w:rFonts w:eastAsia="Calibri"/>
                <w:sz w:val="24"/>
                <w:szCs w:val="24"/>
              </w:rPr>
              <w:t>Eco</w:t>
            </w:r>
            <w:proofErr w:type="spellEnd"/>
            <w:r w:rsidRPr="00B03C70">
              <w:rPr>
                <w:rFonts w:eastAsia="Calibri"/>
                <w:sz w:val="24"/>
                <w:szCs w:val="24"/>
              </w:rPr>
              <w:t>–</w:t>
            </w:r>
            <w:proofErr w:type="spellStart"/>
            <w:r w:rsidRPr="00B03C70">
              <w:rPr>
                <w:rFonts w:eastAsia="Calibri"/>
                <w:sz w:val="24"/>
                <w:szCs w:val="24"/>
              </w:rPr>
              <w:t>Management</w:t>
            </w:r>
            <w:proofErr w:type="spellEnd"/>
            <w:r w:rsidRPr="00B03C70">
              <w:rPr>
                <w:rFonts w:eastAsia="Calibri"/>
                <w:sz w:val="24"/>
                <w:szCs w:val="24"/>
              </w:rPr>
              <w:t xml:space="preserve"> </w:t>
            </w:r>
            <w:proofErr w:type="spellStart"/>
            <w:r w:rsidRPr="00B03C70">
              <w:rPr>
                <w:rFonts w:eastAsia="Calibri"/>
                <w:sz w:val="24"/>
                <w:szCs w:val="24"/>
              </w:rPr>
              <w:t>and</w:t>
            </w:r>
            <w:proofErr w:type="spellEnd"/>
            <w:r w:rsidRPr="00B03C70">
              <w:rPr>
                <w:rFonts w:eastAsia="Calibri"/>
                <w:sz w:val="24"/>
                <w:szCs w:val="24"/>
              </w:rPr>
              <w:t xml:space="preserve"> </w:t>
            </w:r>
            <w:proofErr w:type="spellStart"/>
            <w:r w:rsidRPr="00B03C70">
              <w:rPr>
                <w:rFonts w:eastAsia="Calibri"/>
                <w:sz w:val="24"/>
                <w:szCs w:val="24"/>
              </w:rPr>
              <w:t>Audit</w:t>
            </w:r>
            <w:proofErr w:type="spellEnd"/>
            <w:r w:rsidRPr="00B03C70">
              <w:rPr>
                <w:rFonts w:eastAsia="Calibri"/>
                <w:sz w:val="24"/>
                <w:szCs w:val="24"/>
              </w:rPr>
              <w:t xml:space="preserve"> </w:t>
            </w:r>
            <w:proofErr w:type="spellStart"/>
            <w:r w:rsidRPr="00B03C70">
              <w:rPr>
                <w:rFonts w:eastAsia="Calibri"/>
                <w:sz w:val="24"/>
                <w:szCs w:val="24"/>
              </w:rPr>
              <w:t>Scheme</w:t>
            </w:r>
            <w:proofErr w:type="spellEnd"/>
            <w:r w:rsidRPr="00B03C70">
              <w:rPr>
                <w:rFonts w:eastAsia="Calibri"/>
                <w:sz w:val="24"/>
                <w:szCs w:val="24"/>
              </w:rPr>
              <w:t>, EMAS) arba kitas aplinkos apsaugos vadybos sistemos,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(OL2009 L 342, p. 1), 45 straipsnį, arba kitos aplinkos apsaugos vadybos standartų, pagrįstų atitinkamais Europos arba tarptautiniais standartais, kuriuos yra patvirtinusios sertifikavimo įstaigos, atitinkančios Europos Sąjungos teisės aktus arba atitinkamus Europos ar tarptautinius sertifikavimo standartus. Perkančioji organizacija pripažįsta lygiaverčius sertifikatus, išduotus kitose valstybėse narėse įsteigtų nepriklausomų įstaigų.</w:t>
            </w:r>
          </w:p>
        </w:tc>
        <w:tc>
          <w:tcPr>
            <w:tcW w:w="1911" w:type="pct"/>
            <w:tcBorders>
              <w:top w:val="single" w:sz="4" w:space="0" w:color="000000"/>
              <w:left w:val="single" w:sz="4" w:space="0" w:color="000000"/>
              <w:bottom w:val="single" w:sz="4" w:space="0" w:color="000000"/>
              <w:right w:val="single" w:sz="4" w:space="0" w:color="000000"/>
            </w:tcBorders>
          </w:tcPr>
          <w:p w14:paraId="28904553" w14:textId="77777777" w:rsidR="005A6F3A" w:rsidRPr="00B03C70" w:rsidRDefault="005A6F3A" w:rsidP="003F35DA">
            <w:pPr>
              <w:ind w:firstLine="52"/>
              <w:jc w:val="both"/>
              <w:rPr>
                <w:rFonts w:eastAsia="Calibri"/>
                <w:bCs/>
                <w:i/>
                <w:iCs/>
                <w:sz w:val="24"/>
                <w:szCs w:val="24"/>
              </w:rPr>
            </w:pPr>
            <w:r w:rsidRPr="00B03C70">
              <w:rPr>
                <w:rFonts w:eastAsia="Calibri"/>
                <w:bCs/>
                <w:i/>
                <w:iCs/>
                <w:sz w:val="24"/>
                <w:szCs w:val="24"/>
              </w:rPr>
              <w:lastRenderedPageBreak/>
              <w:t xml:space="preserve">Galimas laimėtojas turės pateikti: </w:t>
            </w:r>
          </w:p>
          <w:p w14:paraId="41C048B6" w14:textId="77777777" w:rsidR="005A6F3A" w:rsidRPr="00B03C70" w:rsidRDefault="005A6F3A" w:rsidP="003F35DA">
            <w:pPr>
              <w:ind w:firstLine="52"/>
              <w:contextualSpacing/>
              <w:jc w:val="both"/>
              <w:rPr>
                <w:rFonts w:eastAsia="Calibri"/>
                <w:sz w:val="24"/>
                <w:szCs w:val="24"/>
              </w:rPr>
            </w:pPr>
          </w:p>
          <w:p w14:paraId="08B23381" w14:textId="77777777" w:rsidR="005A6F3A" w:rsidRPr="00B03C70" w:rsidRDefault="005A6F3A" w:rsidP="003F35DA">
            <w:pPr>
              <w:ind w:firstLine="52"/>
              <w:contextualSpacing/>
              <w:jc w:val="both"/>
              <w:rPr>
                <w:rFonts w:eastAsia="Calibri"/>
                <w:sz w:val="24"/>
                <w:szCs w:val="24"/>
              </w:rPr>
            </w:pPr>
            <w:r w:rsidRPr="00B03C70">
              <w:rPr>
                <w:rFonts w:eastAsia="Calibri"/>
                <w:sz w:val="24"/>
                <w:szCs w:val="24"/>
              </w:rPr>
              <w:t xml:space="preserve">Nurodytą aplinkos apsaugos vadybos priemonių taikymo sritį </w:t>
            </w:r>
            <w:r w:rsidRPr="00B03C70">
              <w:rPr>
                <w:rFonts w:eastAsia="Calibri"/>
                <w:sz w:val="24"/>
                <w:szCs w:val="24"/>
              </w:rPr>
              <w:lastRenderedPageBreak/>
              <w:t>apimantis sertifikatas arba lygiavertis dokumentas, išduotas pagal:</w:t>
            </w:r>
          </w:p>
          <w:p w14:paraId="376E96FC" w14:textId="77777777" w:rsidR="005A6F3A" w:rsidRPr="00B03C70" w:rsidRDefault="005A6F3A" w:rsidP="003F35DA">
            <w:pPr>
              <w:numPr>
                <w:ilvl w:val="0"/>
                <w:numId w:val="6"/>
              </w:numPr>
              <w:tabs>
                <w:tab w:val="left" w:pos="408"/>
              </w:tabs>
              <w:ind w:hanging="720"/>
              <w:contextualSpacing/>
              <w:jc w:val="both"/>
              <w:rPr>
                <w:rFonts w:eastAsia="Calibri"/>
                <w:sz w:val="24"/>
                <w:szCs w:val="24"/>
              </w:rPr>
            </w:pPr>
            <w:r w:rsidRPr="00B03C70">
              <w:rPr>
                <w:rFonts w:eastAsia="Calibri"/>
                <w:sz w:val="24"/>
                <w:szCs w:val="24"/>
              </w:rPr>
              <w:t>LST EN ISO 14001 standartą, arba</w:t>
            </w:r>
          </w:p>
          <w:p w14:paraId="28A30116" w14:textId="77777777" w:rsidR="005A6F3A" w:rsidRPr="00B03C70" w:rsidRDefault="005A6F3A" w:rsidP="003F35DA">
            <w:pPr>
              <w:numPr>
                <w:ilvl w:val="0"/>
                <w:numId w:val="6"/>
              </w:numPr>
              <w:tabs>
                <w:tab w:val="left" w:pos="408"/>
              </w:tabs>
              <w:ind w:left="336" w:hanging="284"/>
              <w:contextualSpacing/>
              <w:jc w:val="both"/>
              <w:rPr>
                <w:rFonts w:eastAsia="Calibri"/>
                <w:sz w:val="24"/>
                <w:szCs w:val="24"/>
              </w:rPr>
            </w:pPr>
            <w:r w:rsidRPr="00B03C70">
              <w:rPr>
                <w:rFonts w:eastAsia="Calibri"/>
                <w:sz w:val="24"/>
                <w:szCs w:val="24"/>
              </w:rPr>
              <w:t>Europos Sąjungos aplinkosaugos vadybos ir audito sistemą (EMAS), arba</w:t>
            </w:r>
          </w:p>
          <w:p w14:paraId="106D8409" w14:textId="77777777" w:rsidR="005A6F3A" w:rsidRPr="00B03C70" w:rsidRDefault="005A6F3A" w:rsidP="003F35DA">
            <w:pPr>
              <w:numPr>
                <w:ilvl w:val="0"/>
                <w:numId w:val="6"/>
              </w:numPr>
              <w:tabs>
                <w:tab w:val="left" w:pos="408"/>
              </w:tabs>
              <w:ind w:left="336" w:hanging="284"/>
              <w:contextualSpacing/>
              <w:jc w:val="both"/>
              <w:rPr>
                <w:rFonts w:eastAsia="Calibri"/>
                <w:sz w:val="24"/>
                <w:szCs w:val="24"/>
              </w:rPr>
            </w:pPr>
            <w:r w:rsidRPr="00B03C70">
              <w:rPr>
                <w:rFonts w:eastAsia="Calibri"/>
                <w:sz w:val="24"/>
                <w:szCs w:val="24"/>
              </w:rPr>
              <w:t>kitus aplinkos apsaugos vadybos standartus, pagrįstus atitinkamais Europos Sąjungos arba tarptautiniais standartais (kuriuos yra patvirtinusios sertifikavimo įstaigos, atitinkančios Europos Sąjungos teisės aktus arba tarptautinius sertifikavimo standartus) išduotas sertifikatas, ar kiti lygiaverčiai įrodymai.</w:t>
            </w:r>
          </w:p>
        </w:tc>
      </w:tr>
    </w:tbl>
    <w:p w14:paraId="417BB0E3" w14:textId="77777777" w:rsidR="008B172F" w:rsidRPr="00A3441B" w:rsidRDefault="008B172F" w:rsidP="007007F8">
      <w:pPr>
        <w:spacing w:line="276" w:lineRule="auto"/>
        <w:rPr>
          <w:rFonts w:asciiTheme="majorBidi" w:hAnsiTheme="majorBidi" w:cstheme="majorBidi"/>
          <w:sz w:val="24"/>
          <w:szCs w:val="24"/>
        </w:rPr>
      </w:pPr>
    </w:p>
    <w:sectPr w:rsidR="008B172F" w:rsidRPr="00A3441B" w:rsidSect="00DD14E5">
      <w:pgSz w:w="11906" w:h="16838"/>
      <w:pgMar w:top="993"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6B06B5" w14:textId="77777777" w:rsidR="00AC4BDA" w:rsidRDefault="00AC4BDA" w:rsidP="008B172F">
      <w:pPr>
        <w:spacing w:after="0" w:line="240" w:lineRule="auto"/>
      </w:pPr>
      <w:r>
        <w:separator/>
      </w:r>
    </w:p>
  </w:endnote>
  <w:endnote w:type="continuationSeparator" w:id="0">
    <w:p w14:paraId="78DA986F" w14:textId="77777777" w:rsidR="00AC4BDA" w:rsidRDefault="00AC4BDA" w:rsidP="008B17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1FBA81" w14:textId="77777777" w:rsidR="00AC4BDA" w:rsidRDefault="00AC4BDA" w:rsidP="008B172F">
      <w:pPr>
        <w:spacing w:after="0" w:line="240" w:lineRule="auto"/>
      </w:pPr>
      <w:r>
        <w:separator/>
      </w:r>
    </w:p>
  </w:footnote>
  <w:footnote w:type="continuationSeparator" w:id="0">
    <w:p w14:paraId="0F024374" w14:textId="77777777" w:rsidR="00AC4BDA" w:rsidRDefault="00AC4BDA" w:rsidP="008B172F">
      <w:pPr>
        <w:spacing w:after="0" w:line="240" w:lineRule="auto"/>
      </w:pPr>
      <w:r>
        <w:continuationSeparator/>
      </w:r>
    </w:p>
  </w:footnote>
  <w:footnote w:id="1">
    <w:p w14:paraId="5DEC2CDA" w14:textId="77777777" w:rsidR="009F477C" w:rsidRPr="00B141F9" w:rsidRDefault="009F477C" w:rsidP="009F477C">
      <w:pPr>
        <w:pStyle w:val="Puslapioinaostekstas"/>
        <w:jc w:val="both"/>
        <w:rPr>
          <w:bCs/>
          <w:sz w:val="22"/>
          <w:szCs w:val="22"/>
        </w:rPr>
      </w:pPr>
      <w:r w:rsidRPr="00B141F9">
        <w:rPr>
          <w:rStyle w:val="Puslapioinaosnuoroda"/>
          <w:sz w:val="22"/>
          <w:szCs w:val="22"/>
        </w:rPr>
        <w:footnoteRef/>
      </w:r>
      <w:r w:rsidRPr="00B141F9">
        <w:rPr>
          <w:b/>
          <w:sz w:val="22"/>
          <w:szCs w:val="22"/>
        </w:rPr>
        <w:t xml:space="preserve"> </w:t>
      </w:r>
      <w:proofErr w:type="spellStart"/>
      <w:r w:rsidRPr="00B141F9">
        <w:rPr>
          <w:b/>
          <w:sz w:val="22"/>
          <w:szCs w:val="22"/>
          <w:lang w:eastAsia="lt-LT"/>
        </w:rPr>
        <w:t>Kvazisubt</w:t>
      </w:r>
      <w:r>
        <w:rPr>
          <w:b/>
          <w:sz w:val="22"/>
          <w:szCs w:val="22"/>
          <w:lang w:eastAsia="lt-LT"/>
        </w:rPr>
        <w:t>ie</w:t>
      </w:r>
      <w:r w:rsidRPr="00B141F9">
        <w:rPr>
          <w:b/>
          <w:sz w:val="22"/>
          <w:szCs w:val="22"/>
          <w:lang w:eastAsia="lt-LT"/>
        </w:rPr>
        <w:t>kėjas</w:t>
      </w:r>
      <w:proofErr w:type="spellEnd"/>
      <w:r w:rsidRPr="00B141F9">
        <w:rPr>
          <w:bCs/>
          <w:sz w:val="22"/>
          <w:szCs w:val="22"/>
          <w:lang w:eastAsia="lt-LT"/>
        </w:rPr>
        <w:t xml:space="preserve"> – specialistas, kurio kvalifikacija </w:t>
      </w:r>
      <w:r>
        <w:rPr>
          <w:sz w:val="22"/>
          <w:szCs w:val="22"/>
        </w:rPr>
        <w:t>tiekėjas</w:t>
      </w:r>
      <w:r w:rsidRPr="00B141F9">
        <w:rPr>
          <w:bCs/>
          <w:sz w:val="22"/>
          <w:szCs w:val="22"/>
          <w:lang w:eastAsia="lt-LT"/>
        </w:rPr>
        <w:t xml:space="preserve"> remiasi, ir kuris paraiškos ar pasiūlymo teikimo metu dar nėra </w:t>
      </w:r>
      <w:r>
        <w:rPr>
          <w:sz w:val="22"/>
          <w:szCs w:val="22"/>
        </w:rPr>
        <w:t>tiekėjo</w:t>
      </w:r>
      <w:r w:rsidRPr="00B141F9">
        <w:rPr>
          <w:bCs/>
          <w:sz w:val="22"/>
          <w:szCs w:val="22"/>
          <w:lang w:eastAsia="lt-LT"/>
        </w:rPr>
        <w:t xml:space="preserve">, ūkio subjekto, kurio pajėgumais </w:t>
      </w:r>
      <w:r>
        <w:rPr>
          <w:sz w:val="22"/>
          <w:szCs w:val="22"/>
        </w:rPr>
        <w:t>tiekėjas</w:t>
      </w:r>
      <w:r w:rsidRPr="00B141F9">
        <w:rPr>
          <w:bCs/>
          <w:sz w:val="22"/>
          <w:szCs w:val="22"/>
          <w:lang w:eastAsia="lt-LT"/>
        </w:rPr>
        <w:t xml:space="preserve"> remiasi, ar subt</w:t>
      </w:r>
      <w:r>
        <w:rPr>
          <w:bCs/>
          <w:sz w:val="22"/>
          <w:szCs w:val="22"/>
          <w:lang w:eastAsia="lt-LT"/>
        </w:rPr>
        <w:t>ie</w:t>
      </w:r>
      <w:r w:rsidRPr="00B141F9">
        <w:rPr>
          <w:bCs/>
          <w:sz w:val="22"/>
          <w:szCs w:val="22"/>
          <w:lang w:eastAsia="lt-LT"/>
        </w:rPr>
        <w:t>kėjo darbuotojas, tačiau jį ketinama įdarbinti, jei pasiūlymas bus pripažintas laimėjusiu.</w:t>
      </w:r>
    </w:p>
  </w:footnote>
  <w:footnote w:id="2">
    <w:p w14:paraId="19D3EEE0" w14:textId="77777777" w:rsidR="008B172F" w:rsidRPr="00B141F9" w:rsidRDefault="008B172F" w:rsidP="008B172F">
      <w:pPr>
        <w:pStyle w:val="Puslapioinaostekstas"/>
        <w:jc w:val="both"/>
        <w:rPr>
          <w:bCs/>
          <w:sz w:val="22"/>
          <w:szCs w:val="22"/>
        </w:rPr>
      </w:pPr>
      <w:r w:rsidRPr="00B141F9">
        <w:rPr>
          <w:rStyle w:val="Puslapioinaosnuoroda"/>
          <w:sz w:val="22"/>
          <w:szCs w:val="22"/>
        </w:rPr>
        <w:footnoteRef/>
      </w:r>
      <w:r w:rsidRPr="00B141F9">
        <w:rPr>
          <w:b/>
          <w:sz w:val="22"/>
          <w:szCs w:val="22"/>
        </w:rPr>
        <w:t xml:space="preserve"> </w:t>
      </w:r>
      <w:proofErr w:type="spellStart"/>
      <w:r w:rsidRPr="00B141F9">
        <w:rPr>
          <w:b/>
          <w:sz w:val="22"/>
          <w:szCs w:val="22"/>
          <w:lang w:eastAsia="lt-LT"/>
        </w:rPr>
        <w:t>Kvazisubt</w:t>
      </w:r>
      <w:r>
        <w:rPr>
          <w:b/>
          <w:sz w:val="22"/>
          <w:szCs w:val="22"/>
          <w:lang w:eastAsia="lt-LT"/>
        </w:rPr>
        <w:t>ie</w:t>
      </w:r>
      <w:r w:rsidRPr="00B141F9">
        <w:rPr>
          <w:b/>
          <w:sz w:val="22"/>
          <w:szCs w:val="22"/>
          <w:lang w:eastAsia="lt-LT"/>
        </w:rPr>
        <w:t>kėjas</w:t>
      </w:r>
      <w:proofErr w:type="spellEnd"/>
      <w:r w:rsidRPr="00B141F9">
        <w:rPr>
          <w:bCs/>
          <w:sz w:val="22"/>
          <w:szCs w:val="22"/>
          <w:lang w:eastAsia="lt-LT"/>
        </w:rPr>
        <w:t xml:space="preserve"> – specialistas, kurio kvalifikacija </w:t>
      </w:r>
      <w:r>
        <w:rPr>
          <w:sz w:val="22"/>
          <w:szCs w:val="22"/>
        </w:rPr>
        <w:t>tiekėjas</w:t>
      </w:r>
      <w:r w:rsidRPr="00B141F9">
        <w:rPr>
          <w:bCs/>
          <w:sz w:val="22"/>
          <w:szCs w:val="22"/>
          <w:lang w:eastAsia="lt-LT"/>
        </w:rPr>
        <w:t xml:space="preserve"> remiasi, ir kuris paraiškos ar pasiūlymo teikimo metu dar nėra </w:t>
      </w:r>
      <w:r>
        <w:rPr>
          <w:sz w:val="22"/>
          <w:szCs w:val="22"/>
        </w:rPr>
        <w:t>tiekėjo</w:t>
      </w:r>
      <w:r w:rsidRPr="00B141F9">
        <w:rPr>
          <w:bCs/>
          <w:sz w:val="22"/>
          <w:szCs w:val="22"/>
          <w:lang w:eastAsia="lt-LT"/>
        </w:rPr>
        <w:t xml:space="preserve">, ūkio subjekto, kurio pajėgumais </w:t>
      </w:r>
      <w:r>
        <w:rPr>
          <w:sz w:val="22"/>
          <w:szCs w:val="22"/>
        </w:rPr>
        <w:t>tiekėjas</w:t>
      </w:r>
      <w:r w:rsidRPr="00B141F9">
        <w:rPr>
          <w:bCs/>
          <w:sz w:val="22"/>
          <w:szCs w:val="22"/>
          <w:lang w:eastAsia="lt-LT"/>
        </w:rPr>
        <w:t xml:space="preserve"> remiasi, ar subt</w:t>
      </w:r>
      <w:r>
        <w:rPr>
          <w:bCs/>
          <w:sz w:val="22"/>
          <w:szCs w:val="22"/>
          <w:lang w:eastAsia="lt-LT"/>
        </w:rPr>
        <w:t>ie</w:t>
      </w:r>
      <w:r w:rsidRPr="00B141F9">
        <w:rPr>
          <w:bCs/>
          <w:sz w:val="22"/>
          <w:szCs w:val="22"/>
          <w:lang w:eastAsia="lt-LT"/>
        </w:rPr>
        <w:t>kėjo darbuotojas, tačiau jį ketinama įdarbinti, jei pasiūlymas bus pripažintas laimėjusiu.</w:t>
      </w:r>
    </w:p>
  </w:footnote>
  <w:footnote w:id="3">
    <w:p w14:paraId="727FCB1C" w14:textId="77777777" w:rsidR="008B172F" w:rsidRPr="0030620D" w:rsidRDefault="008B172F" w:rsidP="008B172F">
      <w:pPr>
        <w:tabs>
          <w:tab w:val="left" w:pos="993"/>
        </w:tabs>
        <w:suppressAutoHyphens/>
        <w:spacing w:after="0" w:line="240" w:lineRule="auto"/>
        <w:jc w:val="both"/>
        <w:rPr>
          <w:rFonts w:ascii="Times New Roman" w:hAnsi="Times New Roman" w:cs="Times New Roman"/>
          <w:i/>
        </w:rPr>
      </w:pPr>
      <w:r w:rsidRPr="00163185">
        <w:rPr>
          <w:rStyle w:val="Puslapioinaosnuoroda"/>
          <w:rFonts w:ascii="Times New Roman" w:hAnsi="Times New Roman"/>
        </w:rPr>
        <w:footnoteRef/>
      </w:r>
      <w:r>
        <w:t xml:space="preserve"> </w:t>
      </w:r>
      <w:r>
        <w:rPr>
          <w:rFonts w:ascii="Times New Roman" w:hAnsi="Times New Roman" w:cs="Times New Roman"/>
          <w:b/>
        </w:rPr>
        <w:t>Pastabos:</w:t>
      </w:r>
    </w:p>
    <w:p w14:paraId="2B9FD2CE" w14:textId="77777777" w:rsidR="008B172F" w:rsidRPr="00163185" w:rsidRDefault="008B172F" w:rsidP="008B172F">
      <w:pPr>
        <w:tabs>
          <w:tab w:val="left" w:pos="993"/>
        </w:tabs>
        <w:suppressAutoHyphens/>
        <w:spacing w:after="0" w:line="240" w:lineRule="auto"/>
        <w:jc w:val="both"/>
        <w:rPr>
          <w:rFonts w:ascii="Times New Roman" w:hAnsi="Times New Roman" w:cs="Times New Roman"/>
        </w:rPr>
      </w:pPr>
      <w:r w:rsidRPr="00163185">
        <w:rPr>
          <w:rFonts w:ascii="Times New Roman" w:hAnsi="Times New Roman" w:cs="Times New Roman"/>
        </w:rPr>
        <w:t>1) Kvalifikacinius reikalavimus įrodantys dokumentai gali būti pateikiami tik lietuvių kalba. Jei atitinkami dokumentai yra išduoti kita nei reikalaujama kalba, turi būti pateiktas tinkamai patvirtintas vertimas į lietuvių kalbą.</w:t>
      </w:r>
    </w:p>
    <w:p w14:paraId="2D66F663" w14:textId="77777777" w:rsidR="008B172F" w:rsidRPr="00163185" w:rsidRDefault="008B172F" w:rsidP="008B172F">
      <w:pPr>
        <w:tabs>
          <w:tab w:val="left" w:pos="993"/>
        </w:tabs>
        <w:suppressAutoHyphens/>
        <w:spacing w:after="0" w:line="240" w:lineRule="auto"/>
        <w:jc w:val="both"/>
        <w:rPr>
          <w:rFonts w:ascii="Times New Roman" w:hAnsi="Times New Roman" w:cs="Times New Roman"/>
        </w:rPr>
      </w:pPr>
      <w:r w:rsidRPr="00163185">
        <w:rPr>
          <w:rFonts w:ascii="Times New Roman" w:hAnsi="Times New Roman" w:cs="Times New Roman"/>
        </w:rPr>
        <w:t>2) Dalyvavimo kursuose, mokymuose ar seminaruose sertifikatai nėra tinkami, turi būti išlaikytas egzaminas atitinkamai kvalifikacijai įgyti. Egzaminas, kai nėra užtikrintos asmens autentifikavimo priemonės, yra netinkamas.</w:t>
      </w:r>
    </w:p>
    <w:p w14:paraId="62070DBA" w14:textId="77777777" w:rsidR="008B172F" w:rsidRDefault="008B172F" w:rsidP="008B172F">
      <w:pPr>
        <w:pStyle w:val="Puslapioinaostekstas"/>
      </w:pPr>
    </w:p>
  </w:footnote>
  <w:footnote w:id="4">
    <w:p w14:paraId="66FB0FB9" w14:textId="77777777" w:rsidR="008B172F" w:rsidRPr="005B3579" w:rsidRDefault="008B172F" w:rsidP="008B172F">
      <w:pPr>
        <w:pStyle w:val="Puslapioinaostekstas"/>
        <w:tabs>
          <w:tab w:val="left" w:pos="426"/>
        </w:tabs>
        <w:jc w:val="both"/>
        <w:rPr>
          <w:i/>
        </w:rPr>
      </w:pPr>
      <w:r>
        <w:rPr>
          <w:rStyle w:val="Puslapioinaosnuoroda"/>
        </w:rPr>
        <w:footnoteRef/>
      </w:r>
      <w:r>
        <w:t xml:space="preserve"> </w:t>
      </w:r>
      <w:r w:rsidRPr="00530782">
        <w:t>Vadovaujantis Viešųjų pirkimų tarnybos oficialiai paskelbtais išaiškinimais (</w:t>
      </w:r>
      <w:hyperlink r:id="rId1" w:history="1">
        <w:r w:rsidRPr="00530782">
          <w:rPr>
            <w:rStyle w:val="Hipersaitas"/>
          </w:rPr>
          <w:t>http://www.vpt.lt/rtmp8/dtd/index.php?pid=12118921124&amp;cid=121189211516&amp;sid=1&amp;lan=LT</w:t>
        </w:r>
      </w:hyperlink>
      <w:r w:rsidRPr="00530782">
        <w:t xml:space="preserve">; </w:t>
      </w:r>
      <w:hyperlink r:id="rId2" w:history="1">
        <w:r w:rsidRPr="00530782">
          <w:rPr>
            <w:rStyle w:val="Hipersaitas"/>
          </w:rPr>
          <w:t>http://www.vpt.lt/rtmp8/dtd/index.php?pid=1089635293&amp;srid=13&amp;lan=LT</w:t>
        </w:r>
      </w:hyperlink>
      <w:r w:rsidRPr="00530782">
        <w:t>),</w:t>
      </w:r>
      <w:r w:rsidRPr="004406EC">
        <w:t xml:space="preserve"> </w:t>
      </w:r>
      <w:r w:rsidRPr="00302C2D">
        <w:rPr>
          <w:i/>
        </w:rPr>
        <w:t>Tiekėjas, kuris pasiūlyme nurodo (ketina nurodyti) sutarties vykdymui ketinamus pasitelkti ekspertus, gali, tačiau neprivalo iki teikiant pasiūlymą jų įdarbinti. Jeigu tiekėjas ketina sutarties vykdymui kaip ekspertą pasitelkti fizinį asmenį, tačiau neplanuoja jo įdarbinti, tokiu atveju ekspertas (fizinis asmuo) pasiūlyme nurodomas kaip tiekėjo subtiekėjas. Tiekėjas, pagrįsdamas atitikimą kvalifikacijos reikalavimams, pateikia perkančiajai organizacijai konkretaus viešojo pirkimo dokumentuose reikalaujamą informaciją apie ekspertą, taip pat sutartį ar preliminariąją sutartį ar ketinimų protokolą dėl sutarties sudarymo su ekspertu laimėjimo ir sutarties sudarymo atveju. Svarbu, kad susitarimas (pavyzdžiui, preliminarioji sutartis, ketinimų protokolas) būtų sudaryti iki tiekėjui pateikiant pasiūlymą. Jeigu tiekėjas pasiūlyme nurodo ekspertą (fizinį asmenį), kurį laimėjimo ir sutarties sudarymo atveju ketina įdarbinti, tokiu atveju, tiekėjas iki pateikiant pasiūlymą turėtų sudaryti su ketinamu sutarties vykdymo metu pasitelkti ekspertu susitarimą arba ketinimų protokolą arba kitą dokumentą, kuris pagrįstų, kad toks ketinimas buvo iki tiekėjui pateikiant pasiūlymą perkančiajai organizacijai ir kad pirkimo laimėjimo ir sutarties sudarymo atveju ekspertai bus įdarbinti. Šiuos dokumentus tiekėjas pasiūlyme pateikia kartu su konkretaus viešojo pirkimo dokumentuose reikalaujama informacija apie ekspertą. Perkančioji organizacija atkreipia tiekėjo dėmesį, kad jeigu su pasitelkiamu asmeniu nebus sudaroma darbo</w:t>
      </w:r>
      <w:r w:rsidRPr="004406EC">
        <w:t xml:space="preserve"> </w:t>
      </w:r>
      <w:r w:rsidRPr="005B3579">
        <w:rPr>
          <w:i/>
        </w:rPr>
        <w:t>sutartis, tuomet viešajame pirkime pasitelkiamas asmuo turėtų būti traktuojamas kaip ūkio subjektas, kurio pajėgumais remiamasi arba subtiekėjas. Jeigu Pirkimo laimėjimo atveju su siūlomu specialistu bus sudaroma autorinė sutartis, toks specialistas traktuotinas kaip ūkio subjektas, kurio pajėgumais remiamasi arba subtiekėjas.</w:t>
      </w:r>
    </w:p>
  </w:footnote>
  <w:footnote w:id="5">
    <w:p w14:paraId="4897206C" w14:textId="77777777" w:rsidR="008B172F" w:rsidRPr="005B3579" w:rsidRDefault="008B172F" w:rsidP="008B172F">
      <w:pPr>
        <w:pStyle w:val="Puslapioinaostekstas"/>
        <w:jc w:val="both"/>
      </w:pPr>
      <w:r w:rsidRPr="005B3579">
        <w:rPr>
          <w:rStyle w:val="Puslapioinaosnuoroda"/>
        </w:rPr>
        <w:footnoteRef/>
      </w:r>
      <w:r>
        <w:t xml:space="preserve"> </w:t>
      </w:r>
      <w:r w:rsidRPr="005B3579">
        <w:t xml:space="preserve">Tais atvejais, kai </w:t>
      </w:r>
      <w:r>
        <w:t>tie</w:t>
      </w:r>
      <w:r w:rsidRPr="005B3579">
        <w:t xml:space="preserve">kėjas naudojasi (naudosis) trečiųjų asmenų, kurie tiesiogiai aktyviai, savo veiksmais neprisidės prie Perkančiosios organizacijos poreikio įsigyti pirkimo objektą tenkinimo (tiesiogiai neteiks dalies paslaugų, nevykdys dalies darbų, tiesiogiai neprisidės prie prekių tiekimo, neprisiims solidarios atsakomybės už sutarties vykdymą ar kitaip tiesiogiai nedalyvaus vykdant pirkimo sutartį), priemonėmis (pavyzdžiui, tik išnuomos patalpas, išnuomos įrangą ar pan.), </w:t>
      </w:r>
      <w:r>
        <w:t>tie</w:t>
      </w:r>
      <w:r w:rsidRPr="005B3579">
        <w:t xml:space="preserve">kėjas, neprivalo teikti jų EBVPD ir pašalinimo pagrindų nebuvimą įrodančių dokumentų, tačiau, teikdamas pasiūlymą, turi pareigą įrodyti, kad atitinkamomis konkrečiomis trečiojo asmens priemonėmis jis galės naudotis pirkimo sutarties vykdymo laikotarpiu (teikiant pasiūlymą nurodyti tuos trečiuosius asmenis ir informaciją apie su jais pasirašytas sutartis, ketinimo protokolus ir pan.). Tokiu atveju laikoma, kad </w:t>
      </w:r>
      <w:r>
        <w:t>tie</w:t>
      </w:r>
      <w:r w:rsidRPr="005B3579">
        <w:t>kėjas pats turi atitinkamą kvalifikaciją, nepriklausomai nuo to, kokiais pagrindais (nuosavybės, nuomos ar kitais) naudojasi ar naudosis pirkimo sutarties vykdymo metu atitinkamas priemones.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1534FA"/>
    <w:multiLevelType w:val="multilevel"/>
    <w:tmpl w:val="0D3E612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169B73B0"/>
    <w:multiLevelType w:val="hybridMultilevel"/>
    <w:tmpl w:val="B590FA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FC512ED"/>
    <w:multiLevelType w:val="hybridMultilevel"/>
    <w:tmpl w:val="831A064C"/>
    <w:lvl w:ilvl="0" w:tplc="10AA8F0E">
      <w:start w:val="1"/>
      <w:numFmt w:val="decimal"/>
      <w:lvlText w:val="%1."/>
      <w:lvlJc w:val="left"/>
      <w:pPr>
        <w:ind w:left="744" w:hanging="624"/>
      </w:pPr>
      <w:rPr>
        <w:rFonts w:hint="default"/>
      </w:rPr>
    </w:lvl>
    <w:lvl w:ilvl="1" w:tplc="04090019" w:tentative="1">
      <w:start w:val="1"/>
      <w:numFmt w:val="lowerLetter"/>
      <w:lvlText w:val="%2."/>
      <w:lvlJc w:val="left"/>
      <w:pPr>
        <w:ind w:left="1200" w:hanging="360"/>
      </w:pPr>
    </w:lvl>
    <w:lvl w:ilvl="2" w:tplc="0409001B" w:tentative="1">
      <w:start w:val="1"/>
      <w:numFmt w:val="lowerRoman"/>
      <w:lvlText w:val="%3."/>
      <w:lvlJc w:val="right"/>
      <w:pPr>
        <w:ind w:left="1920" w:hanging="180"/>
      </w:pPr>
    </w:lvl>
    <w:lvl w:ilvl="3" w:tplc="0409000F" w:tentative="1">
      <w:start w:val="1"/>
      <w:numFmt w:val="decimal"/>
      <w:lvlText w:val="%4."/>
      <w:lvlJc w:val="left"/>
      <w:pPr>
        <w:ind w:left="2640" w:hanging="360"/>
      </w:pPr>
    </w:lvl>
    <w:lvl w:ilvl="4" w:tplc="04090019" w:tentative="1">
      <w:start w:val="1"/>
      <w:numFmt w:val="lowerLetter"/>
      <w:lvlText w:val="%5."/>
      <w:lvlJc w:val="left"/>
      <w:pPr>
        <w:ind w:left="3360" w:hanging="360"/>
      </w:pPr>
    </w:lvl>
    <w:lvl w:ilvl="5" w:tplc="0409001B" w:tentative="1">
      <w:start w:val="1"/>
      <w:numFmt w:val="lowerRoman"/>
      <w:lvlText w:val="%6."/>
      <w:lvlJc w:val="right"/>
      <w:pPr>
        <w:ind w:left="4080" w:hanging="180"/>
      </w:pPr>
    </w:lvl>
    <w:lvl w:ilvl="6" w:tplc="0409000F" w:tentative="1">
      <w:start w:val="1"/>
      <w:numFmt w:val="decimal"/>
      <w:lvlText w:val="%7."/>
      <w:lvlJc w:val="left"/>
      <w:pPr>
        <w:ind w:left="4800" w:hanging="360"/>
      </w:pPr>
    </w:lvl>
    <w:lvl w:ilvl="7" w:tplc="04090019" w:tentative="1">
      <w:start w:val="1"/>
      <w:numFmt w:val="lowerLetter"/>
      <w:lvlText w:val="%8."/>
      <w:lvlJc w:val="left"/>
      <w:pPr>
        <w:ind w:left="5520" w:hanging="360"/>
      </w:pPr>
    </w:lvl>
    <w:lvl w:ilvl="8" w:tplc="0409001B" w:tentative="1">
      <w:start w:val="1"/>
      <w:numFmt w:val="lowerRoman"/>
      <w:lvlText w:val="%9."/>
      <w:lvlJc w:val="right"/>
      <w:pPr>
        <w:ind w:left="6240" w:hanging="180"/>
      </w:pPr>
    </w:lvl>
  </w:abstractNum>
  <w:abstractNum w:abstractNumId="3"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C444362"/>
    <w:multiLevelType w:val="multilevel"/>
    <w:tmpl w:val="4D5EA206"/>
    <w:lvl w:ilvl="0">
      <w:start w:val="1"/>
      <w:numFmt w:val="decimal"/>
      <w:lvlText w:val="%1."/>
      <w:lvlJc w:val="left"/>
      <w:pPr>
        <w:ind w:left="450" w:hanging="450"/>
      </w:pPr>
      <w:rPr>
        <w:rFonts w:hint="default"/>
        <w:color w:val="auto"/>
      </w:rPr>
    </w:lvl>
    <w:lvl w:ilvl="1">
      <w:start w:val="1"/>
      <w:numFmt w:val="decimal"/>
      <w:lvlText w:val="%1.%2."/>
      <w:lvlJc w:val="left"/>
      <w:pPr>
        <w:ind w:left="734" w:hanging="450"/>
      </w:pPr>
      <w:rPr>
        <w:rFonts w:hint="default"/>
        <w:b w:val="0"/>
        <w:i w:val="0"/>
        <w:sz w:val="22"/>
        <w:szCs w:val="22"/>
      </w:rPr>
    </w:lvl>
    <w:lvl w:ilvl="2">
      <w:start w:val="1"/>
      <w:numFmt w:val="decimal"/>
      <w:lvlText w:val="%1.%2.%3."/>
      <w:lvlJc w:val="left"/>
      <w:pPr>
        <w:ind w:left="1571" w:hanging="720"/>
      </w:pPr>
      <w:rPr>
        <w:rFonts w:hint="default"/>
        <w:b w:val="0"/>
        <w:bCs w:val="0"/>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B937E40"/>
    <w:multiLevelType w:val="multilevel"/>
    <w:tmpl w:val="992C98F2"/>
    <w:lvl w:ilvl="0">
      <w:start w:val="1"/>
      <w:numFmt w:val="decimal"/>
      <w:lvlText w:val="%1."/>
      <w:lvlJc w:val="left"/>
      <w:pPr>
        <w:ind w:left="927" w:hanging="360"/>
      </w:pPr>
      <w:rPr>
        <w:rFonts w:hint="default"/>
      </w:rPr>
    </w:lvl>
    <w:lvl w:ilvl="1">
      <w:start w:val="3"/>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6" w15:restartNumberingAfterBreak="0">
    <w:nsid w:val="63EF1E45"/>
    <w:multiLevelType w:val="hybridMultilevel"/>
    <w:tmpl w:val="7658881A"/>
    <w:lvl w:ilvl="0" w:tplc="BC268A00">
      <w:start w:val="1"/>
      <w:numFmt w:val="decimal"/>
      <w:lvlText w:val="%1."/>
      <w:lvlJc w:val="left"/>
      <w:pPr>
        <w:ind w:left="360" w:hanging="360"/>
      </w:pPr>
      <w:rPr>
        <w:rFonts w:asciiTheme="majorBidi" w:eastAsia="Times New Roman" w:hAnsiTheme="majorBidi" w:cstheme="majorBidi"/>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A8F4521"/>
    <w:multiLevelType w:val="multilevel"/>
    <w:tmpl w:val="FFFFFFFF"/>
    <w:lvl w:ilvl="0">
      <w:start w:val="3"/>
      <w:numFmt w:val="decimal"/>
      <w:lvlText w:val="%1."/>
      <w:lvlJc w:val="left"/>
      <w:pPr>
        <w:ind w:left="540" w:hanging="540"/>
      </w:pPr>
      <w:rPr>
        <w:rFonts w:cs="Times New Roman" w:hint="default"/>
      </w:rPr>
    </w:lvl>
    <w:lvl w:ilvl="1">
      <w:start w:val="1"/>
      <w:numFmt w:val="decimal"/>
      <w:lvlText w:val="%1.%2."/>
      <w:lvlJc w:val="left"/>
      <w:pPr>
        <w:ind w:left="550" w:hanging="540"/>
      </w:pPr>
      <w:rPr>
        <w:rFonts w:cs="Times New Roman" w:hint="default"/>
      </w:rPr>
    </w:lvl>
    <w:lvl w:ilvl="2">
      <w:start w:val="1"/>
      <w:numFmt w:val="decimal"/>
      <w:lvlText w:val="%1.%2.%3."/>
      <w:lvlJc w:val="left"/>
      <w:pPr>
        <w:ind w:left="740" w:hanging="720"/>
      </w:pPr>
      <w:rPr>
        <w:rFonts w:cs="Times New Roman" w:hint="default"/>
      </w:rPr>
    </w:lvl>
    <w:lvl w:ilvl="3">
      <w:start w:val="1"/>
      <w:numFmt w:val="decimal"/>
      <w:lvlText w:val="%1.%2.%3.%4."/>
      <w:lvlJc w:val="left"/>
      <w:pPr>
        <w:ind w:left="750" w:hanging="720"/>
      </w:pPr>
      <w:rPr>
        <w:rFonts w:cs="Times New Roman" w:hint="default"/>
      </w:rPr>
    </w:lvl>
    <w:lvl w:ilvl="4">
      <w:start w:val="1"/>
      <w:numFmt w:val="decimal"/>
      <w:lvlText w:val="%1.%2.%3.%4.%5."/>
      <w:lvlJc w:val="left"/>
      <w:pPr>
        <w:ind w:left="1120" w:hanging="1080"/>
      </w:pPr>
      <w:rPr>
        <w:rFonts w:cs="Times New Roman" w:hint="default"/>
      </w:rPr>
    </w:lvl>
    <w:lvl w:ilvl="5">
      <w:start w:val="1"/>
      <w:numFmt w:val="decimal"/>
      <w:lvlText w:val="%1.%2.%3.%4.%5.%6."/>
      <w:lvlJc w:val="left"/>
      <w:pPr>
        <w:ind w:left="1130" w:hanging="1080"/>
      </w:pPr>
      <w:rPr>
        <w:rFonts w:cs="Times New Roman" w:hint="default"/>
      </w:rPr>
    </w:lvl>
    <w:lvl w:ilvl="6">
      <w:start w:val="1"/>
      <w:numFmt w:val="decimal"/>
      <w:lvlText w:val="%1.%2.%3.%4.%5.%6.%7."/>
      <w:lvlJc w:val="left"/>
      <w:pPr>
        <w:ind w:left="1500" w:hanging="1440"/>
      </w:pPr>
      <w:rPr>
        <w:rFonts w:cs="Times New Roman" w:hint="default"/>
      </w:rPr>
    </w:lvl>
    <w:lvl w:ilvl="7">
      <w:start w:val="1"/>
      <w:numFmt w:val="decimal"/>
      <w:lvlText w:val="%1.%2.%3.%4.%5.%6.%7.%8."/>
      <w:lvlJc w:val="left"/>
      <w:pPr>
        <w:ind w:left="1510" w:hanging="1440"/>
      </w:pPr>
      <w:rPr>
        <w:rFonts w:cs="Times New Roman" w:hint="default"/>
      </w:rPr>
    </w:lvl>
    <w:lvl w:ilvl="8">
      <w:start w:val="1"/>
      <w:numFmt w:val="decimal"/>
      <w:lvlText w:val="%1.%2.%3.%4.%5.%6.%7.%8.%9."/>
      <w:lvlJc w:val="left"/>
      <w:pPr>
        <w:ind w:left="1880" w:hanging="1800"/>
      </w:pPr>
      <w:rPr>
        <w:rFonts w:cs="Times New Roman" w:hint="default"/>
      </w:rPr>
    </w:lvl>
  </w:abstractNum>
  <w:abstractNum w:abstractNumId="8" w15:restartNumberingAfterBreak="0">
    <w:nsid w:val="7B7624F1"/>
    <w:multiLevelType w:val="hybridMultilevel"/>
    <w:tmpl w:val="0680BF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7E3753AF"/>
    <w:multiLevelType w:val="hybridMultilevel"/>
    <w:tmpl w:val="FFFFFFFF"/>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num w:numId="1" w16cid:durableId="1358965663">
    <w:abstractNumId w:val="4"/>
  </w:num>
  <w:num w:numId="2" w16cid:durableId="764109709">
    <w:abstractNumId w:val="1"/>
  </w:num>
  <w:num w:numId="3" w16cid:durableId="216623771">
    <w:abstractNumId w:val="3"/>
  </w:num>
  <w:num w:numId="4" w16cid:durableId="1092117776">
    <w:abstractNumId w:val="6"/>
  </w:num>
  <w:num w:numId="5" w16cid:durableId="1708748988">
    <w:abstractNumId w:val="5"/>
  </w:num>
  <w:num w:numId="6" w16cid:durableId="1906525294">
    <w:abstractNumId w:val="8"/>
  </w:num>
  <w:num w:numId="7" w16cid:durableId="1179002216">
    <w:abstractNumId w:val="7"/>
  </w:num>
  <w:num w:numId="8" w16cid:durableId="1377662143">
    <w:abstractNumId w:val="2"/>
  </w:num>
  <w:num w:numId="9" w16cid:durableId="998463450">
    <w:abstractNumId w:val="9"/>
  </w:num>
  <w:num w:numId="10" w16cid:durableId="42592198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172F"/>
    <w:rsid w:val="00013279"/>
    <w:rsid w:val="00030126"/>
    <w:rsid w:val="00031004"/>
    <w:rsid w:val="00040404"/>
    <w:rsid w:val="00073FBB"/>
    <w:rsid w:val="00074AE3"/>
    <w:rsid w:val="0007629A"/>
    <w:rsid w:val="000A6963"/>
    <w:rsid w:val="000B6EC9"/>
    <w:rsid w:val="000C2866"/>
    <w:rsid w:val="000C62FA"/>
    <w:rsid w:val="000F285A"/>
    <w:rsid w:val="000F43FE"/>
    <w:rsid w:val="00137EA8"/>
    <w:rsid w:val="00193059"/>
    <w:rsid w:val="001B2F7D"/>
    <w:rsid w:val="001C55DB"/>
    <w:rsid w:val="001E091B"/>
    <w:rsid w:val="001E4042"/>
    <w:rsid w:val="002045F8"/>
    <w:rsid w:val="00214D09"/>
    <w:rsid w:val="00215F4E"/>
    <w:rsid w:val="00243D9E"/>
    <w:rsid w:val="00257E7B"/>
    <w:rsid w:val="002A79BA"/>
    <w:rsid w:val="002B3C4A"/>
    <w:rsid w:val="003368ED"/>
    <w:rsid w:val="003538CC"/>
    <w:rsid w:val="0035393D"/>
    <w:rsid w:val="00383D06"/>
    <w:rsid w:val="00393FAE"/>
    <w:rsid w:val="00396CFF"/>
    <w:rsid w:val="003A1357"/>
    <w:rsid w:val="003A2955"/>
    <w:rsid w:val="003B3430"/>
    <w:rsid w:val="003E2753"/>
    <w:rsid w:val="003F049A"/>
    <w:rsid w:val="003F35DA"/>
    <w:rsid w:val="003F60F1"/>
    <w:rsid w:val="00403016"/>
    <w:rsid w:val="00405E78"/>
    <w:rsid w:val="0041512F"/>
    <w:rsid w:val="0043071B"/>
    <w:rsid w:val="004454D4"/>
    <w:rsid w:val="004A6161"/>
    <w:rsid w:val="004C5961"/>
    <w:rsid w:val="004D6736"/>
    <w:rsid w:val="004F1A81"/>
    <w:rsid w:val="00521C01"/>
    <w:rsid w:val="0055597F"/>
    <w:rsid w:val="005A6F3A"/>
    <w:rsid w:val="005B6B33"/>
    <w:rsid w:val="005D42C2"/>
    <w:rsid w:val="005D47EC"/>
    <w:rsid w:val="005E07FE"/>
    <w:rsid w:val="005E3304"/>
    <w:rsid w:val="005F1B2C"/>
    <w:rsid w:val="00610DDE"/>
    <w:rsid w:val="00631189"/>
    <w:rsid w:val="00663E84"/>
    <w:rsid w:val="006B200D"/>
    <w:rsid w:val="006D42F7"/>
    <w:rsid w:val="006D7BE4"/>
    <w:rsid w:val="006F658E"/>
    <w:rsid w:val="007007F8"/>
    <w:rsid w:val="00722396"/>
    <w:rsid w:val="00787805"/>
    <w:rsid w:val="00796687"/>
    <w:rsid w:val="007C2638"/>
    <w:rsid w:val="007C28DF"/>
    <w:rsid w:val="007E5624"/>
    <w:rsid w:val="0080120F"/>
    <w:rsid w:val="00804000"/>
    <w:rsid w:val="00823898"/>
    <w:rsid w:val="00826D3F"/>
    <w:rsid w:val="00834944"/>
    <w:rsid w:val="008539F2"/>
    <w:rsid w:val="0085534A"/>
    <w:rsid w:val="00866811"/>
    <w:rsid w:val="0089544B"/>
    <w:rsid w:val="00897446"/>
    <w:rsid w:val="008B0320"/>
    <w:rsid w:val="008B172F"/>
    <w:rsid w:val="008D2E6C"/>
    <w:rsid w:val="008D5372"/>
    <w:rsid w:val="008D72F3"/>
    <w:rsid w:val="008E5B77"/>
    <w:rsid w:val="008E6426"/>
    <w:rsid w:val="009001A6"/>
    <w:rsid w:val="00904ED7"/>
    <w:rsid w:val="009140AE"/>
    <w:rsid w:val="00914E5A"/>
    <w:rsid w:val="00917BC4"/>
    <w:rsid w:val="00946726"/>
    <w:rsid w:val="00947CD1"/>
    <w:rsid w:val="0095091A"/>
    <w:rsid w:val="00964D89"/>
    <w:rsid w:val="009F477C"/>
    <w:rsid w:val="00A02768"/>
    <w:rsid w:val="00A20D68"/>
    <w:rsid w:val="00A32231"/>
    <w:rsid w:val="00A3441B"/>
    <w:rsid w:val="00A36929"/>
    <w:rsid w:val="00A55C93"/>
    <w:rsid w:val="00A6105E"/>
    <w:rsid w:val="00A6286D"/>
    <w:rsid w:val="00A737E9"/>
    <w:rsid w:val="00A82D0D"/>
    <w:rsid w:val="00AB129D"/>
    <w:rsid w:val="00AB502D"/>
    <w:rsid w:val="00AC0D62"/>
    <w:rsid w:val="00AC4BDA"/>
    <w:rsid w:val="00AE3016"/>
    <w:rsid w:val="00AF39D0"/>
    <w:rsid w:val="00B03C70"/>
    <w:rsid w:val="00B15174"/>
    <w:rsid w:val="00B218F6"/>
    <w:rsid w:val="00B247C3"/>
    <w:rsid w:val="00B329A0"/>
    <w:rsid w:val="00B34058"/>
    <w:rsid w:val="00B40999"/>
    <w:rsid w:val="00B804ED"/>
    <w:rsid w:val="00BA2F5D"/>
    <w:rsid w:val="00BC0FE9"/>
    <w:rsid w:val="00BF7EF1"/>
    <w:rsid w:val="00C4180E"/>
    <w:rsid w:val="00C42A41"/>
    <w:rsid w:val="00C51DC0"/>
    <w:rsid w:val="00C54B4C"/>
    <w:rsid w:val="00C80296"/>
    <w:rsid w:val="00C92923"/>
    <w:rsid w:val="00CA13D0"/>
    <w:rsid w:val="00CA7804"/>
    <w:rsid w:val="00CC4E81"/>
    <w:rsid w:val="00CC621E"/>
    <w:rsid w:val="00CD17F1"/>
    <w:rsid w:val="00CD19BD"/>
    <w:rsid w:val="00D11F89"/>
    <w:rsid w:val="00D3317C"/>
    <w:rsid w:val="00D33DD8"/>
    <w:rsid w:val="00D64281"/>
    <w:rsid w:val="00D954C4"/>
    <w:rsid w:val="00D956D3"/>
    <w:rsid w:val="00DA06A9"/>
    <w:rsid w:val="00DA16E4"/>
    <w:rsid w:val="00DB496D"/>
    <w:rsid w:val="00DC3767"/>
    <w:rsid w:val="00DC4A04"/>
    <w:rsid w:val="00DD14E5"/>
    <w:rsid w:val="00DD238E"/>
    <w:rsid w:val="00E046CC"/>
    <w:rsid w:val="00E6635C"/>
    <w:rsid w:val="00E75FDA"/>
    <w:rsid w:val="00EA372F"/>
    <w:rsid w:val="00EC404A"/>
    <w:rsid w:val="00ED313B"/>
    <w:rsid w:val="00EF0830"/>
    <w:rsid w:val="00F05C54"/>
    <w:rsid w:val="00F2535F"/>
    <w:rsid w:val="00F40BCD"/>
    <w:rsid w:val="00F6751D"/>
    <w:rsid w:val="00F80180"/>
    <w:rsid w:val="00F8745F"/>
    <w:rsid w:val="00FA3F9B"/>
    <w:rsid w:val="00FB461B"/>
    <w:rsid w:val="00FC4F35"/>
    <w:rsid w:val="00FF007C"/>
    <w:rsid w:val="00FF240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6B9D43"/>
  <w15:chartTrackingRefBased/>
  <w15:docId w15:val="{307C2095-4CDF-4D75-8F45-3E79B820D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CD19BD"/>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Table of contents numbered,List Paragraph21,List Paragraph2,Bullet EY,Sąrašo pastraipa.Bullet,Sąrašo pastraipa1,Sąrašo pastraipa.Bullet1,Sąrašo pastraipa.Bullet11,lp1,Buletai"/>
    <w:basedOn w:val="prastasis"/>
    <w:link w:val="SraopastraipaDiagrama"/>
    <w:uiPriority w:val="34"/>
    <w:qFormat/>
    <w:rsid w:val="008B172F"/>
    <w:pPr>
      <w:spacing w:after="0" w:line="240" w:lineRule="auto"/>
      <w:ind w:left="720"/>
      <w:contextualSpacing/>
    </w:pPr>
    <w:rPr>
      <w:rFonts w:ascii="Times New Roman" w:eastAsia="Times New Roman" w:hAnsi="Times New Roman" w:cs="Times New Roman"/>
      <w:kern w:val="0"/>
      <w:sz w:val="24"/>
      <w:szCs w:val="24"/>
      <w14:ligatures w14:val="none"/>
    </w:rPr>
  </w:style>
  <w:style w:type="character" w:customStyle="1" w:styleId="SraopastraipaDiagrama">
    <w:name w:val="Sąrašo pastraipa Diagrama"/>
    <w:aliases w:val="ERP-List Paragraph Diagrama,List Paragraph1 Diagrama,List Paragraph11 Diagrama,Numbering Diagrama,Table of contents numbered Diagrama,List Paragraph21 Diagrama,List Paragraph2 Diagrama,Bullet EY Diagrama,lp1 Diagrama"/>
    <w:link w:val="Sraopastraipa"/>
    <w:uiPriority w:val="34"/>
    <w:qFormat/>
    <w:locked/>
    <w:rsid w:val="008B172F"/>
    <w:rPr>
      <w:rFonts w:ascii="Times New Roman" w:eastAsia="Times New Roman" w:hAnsi="Times New Roman" w:cs="Times New Roman"/>
      <w:kern w:val="0"/>
      <w:sz w:val="24"/>
      <w:szCs w:val="24"/>
      <w14:ligatures w14:val="none"/>
    </w:rPr>
  </w:style>
  <w:style w:type="paragraph" w:styleId="Pagrindinistekstas">
    <w:name w:val="Body Text"/>
    <w:basedOn w:val="prastasis"/>
    <w:link w:val="PagrindinistekstasDiagrama"/>
    <w:rsid w:val="008B172F"/>
    <w:pPr>
      <w:suppressAutoHyphens/>
      <w:autoSpaceDE w:val="0"/>
      <w:spacing w:after="0" w:line="240" w:lineRule="auto"/>
      <w:jc w:val="center"/>
    </w:pPr>
    <w:rPr>
      <w:rFonts w:ascii="Times New Roman" w:eastAsia="Times New Roman" w:hAnsi="Times New Roman" w:cs="Times New Roman"/>
      <w:kern w:val="0"/>
      <w:sz w:val="24"/>
      <w:szCs w:val="24"/>
      <w:lang w:eastAsia="ar-SA"/>
      <w14:ligatures w14:val="none"/>
    </w:rPr>
  </w:style>
  <w:style w:type="character" w:customStyle="1" w:styleId="PagrindinistekstasDiagrama">
    <w:name w:val="Pagrindinis tekstas Diagrama"/>
    <w:basedOn w:val="Numatytasispastraiposriftas"/>
    <w:link w:val="Pagrindinistekstas"/>
    <w:rsid w:val="008B172F"/>
    <w:rPr>
      <w:rFonts w:ascii="Times New Roman" w:eastAsia="Times New Roman" w:hAnsi="Times New Roman" w:cs="Times New Roman"/>
      <w:kern w:val="0"/>
      <w:sz w:val="24"/>
      <w:szCs w:val="24"/>
      <w:lang w:eastAsia="ar-SA"/>
      <w14:ligatures w14:val="none"/>
    </w:rPr>
  </w:style>
  <w:style w:type="paragraph" w:styleId="Puslapioinaostekstas">
    <w:name w:val="footnote text"/>
    <w:aliases w:val="Footnote,Footnote Text Blue,Footnote text,fn,Footnote Text Char Char,Footnote Text Char Char Char Char Char Char,Footnote Text Char Char Char Char Char,Footnote Text Blue Char Char Char Char,Footnote Text Char Char Char Char,ft"/>
    <w:basedOn w:val="prastasis"/>
    <w:link w:val="PuslapioinaostekstasDiagrama"/>
    <w:rsid w:val="008B172F"/>
    <w:pPr>
      <w:suppressAutoHyphens/>
      <w:spacing w:after="0" w:line="240" w:lineRule="auto"/>
    </w:pPr>
    <w:rPr>
      <w:rFonts w:ascii="Times New Roman" w:eastAsia="Times New Roman" w:hAnsi="Times New Roman" w:cs="Times New Roman"/>
      <w:kern w:val="0"/>
      <w:sz w:val="20"/>
      <w:szCs w:val="20"/>
      <w:lang w:eastAsia="ar-SA"/>
      <w14:ligatures w14:val="none"/>
    </w:rPr>
  </w:style>
  <w:style w:type="character" w:customStyle="1" w:styleId="PuslapioinaostekstasDiagrama">
    <w:name w:val="Puslapio išnašos tekstas Diagrama"/>
    <w:aliases w:val="Footnote Diagrama,Footnote Text Blue Diagrama,Footnote text Diagrama,fn Diagrama,Footnote Text Char Char Diagrama,Footnote Text Char Char Char Char Char Char Diagrama,Footnote Text Char Char Char Char Char Diagrama"/>
    <w:basedOn w:val="Numatytasispastraiposriftas"/>
    <w:link w:val="Puslapioinaostekstas"/>
    <w:rsid w:val="008B172F"/>
    <w:rPr>
      <w:rFonts w:ascii="Times New Roman" w:eastAsia="Times New Roman" w:hAnsi="Times New Roman" w:cs="Times New Roman"/>
      <w:kern w:val="0"/>
      <w:sz w:val="20"/>
      <w:szCs w:val="20"/>
      <w:lang w:eastAsia="ar-SA"/>
      <w14:ligatures w14:val="none"/>
    </w:rPr>
  </w:style>
  <w:style w:type="character" w:styleId="Puslapioinaosnuoroda">
    <w:name w:val="footnote reference"/>
    <w:aliases w:val="fr,Footnote symbol,BVI fnr,Voetnootverwijzing,Times 10 Point,Exposant 3 Point,Footnote Reference Number,Footnote reference number,Footnote number,Footnotemark,FR,Footnotemark1,Footnotemark2,FR1,Footnotemark3,FR2"/>
    <w:rsid w:val="008B172F"/>
    <w:rPr>
      <w:rFonts w:cs="Times New Roman"/>
      <w:vertAlign w:val="superscript"/>
    </w:rPr>
  </w:style>
  <w:style w:type="character" w:styleId="Hipersaitas">
    <w:name w:val="Hyperlink"/>
    <w:basedOn w:val="Numatytasispastraiposriftas"/>
    <w:uiPriority w:val="99"/>
    <w:unhideWhenUsed/>
    <w:rsid w:val="008B172F"/>
    <w:rPr>
      <w:color w:val="0563C1" w:themeColor="hyperlink"/>
      <w:u w:val="single"/>
    </w:rPr>
  </w:style>
  <w:style w:type="paragraph" w:customStyle="1" w:styleId="Style-17">
    <w:name w:val="Style-17"/>
    <w:uiPriority w:val="99"/>
    <w:rsid w:val="008B172F"/>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customStyle="1" w:styleId="Style-20">
    <w:name w:val="Style-20"/>
    <w:uiPriority w:val="99"/>
    <w:rsid w:val="008B172F"/>
    <w:pPr>
      <w:suppressAutoHyphens/>
      <w:spacing w:after="0" w:line="240" w:lineRule="auto"/>
    </w:pPr>
    <w:rPr>
      <w:rFonts w:ascii="Times New Roman" w:eastAsia="Arial" w:hAnsi="Times New Roman" w:cs="Times New Roman"/>
      <w:kern w:val="1"/>
      <w:sz w:val="20"/>
      <w:szCs w:val="20"/>
      <w:lang w:val="en-US" w:eastAsia="ar-SA"/>
      <w14:ligatures w14:val="none"/>
    </w:rPr>
  </w:style>
  <w:style w:type="paragraph" w:styleId="Pataisymai">
    <w:name w:val="Revision"/>
    <w:hidden/>
    <w:uiPriority w:val="99"/>
    <w:semiHidden/>
    <w:rsid w:val="000B6EC9"/>
    <w:pPr>
      <w:spacing w:after="0" w:line="240" w:lineRule="auto"/>
    </w:pPr>
  </w:style>
  <w:style w:type="character" w:customStyle="1" w:styleId="Antrat1Diagrama">
    <w:name w:val="Antraštė 1 Diagrama"/>
    <w:basedOn w:val="Numatytasispastraiposriftas"/>
    <w:link w:val="Antrat1"/>
    <w:uiPriority w:val="9"/>
    <w:rsid w:val="00CD19BD"/>
    <w:rPr>
      <w:rFonts w:asciiTheme="majorHAnsi" w:eastAsiaTheme="majorEastAsia" w:hAnsiTheme="majorHAnsi" w:cstheme="majorBidi"/>
      <w:color w:val="2F5496" w:themeColor="accent1" w:themeShade="BF"/>
      <w:sz w:val="40"/>
      <w:szCs w:val="40"/>
    </w:rPr>
  </w:style>
  <w:style w:type="table" w:customStyle="1" w:styleId="TableGrid32">
    <w:name w:val="Table Grid32"/>
    <w:basedOn w:val="prastojilentel"/>
    <w:uiPriority w:val="39"/>
    <w:rsid w:val="005A6F3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A02768"/>
    <w:pPr>
      <w:suppressAutoHyphens/>
      <w:spacing w:before="120" w:after="120" w:line="240" w:lineRule="auto"/>
      <w:ind w:left="1418" w:hanging="567"/>
      <w:jc w:val="both"/>
    </w:pPr>
    <w:rPr>
      <w:rFonts w:ascii="Times New Roman" w:eastAsia="Times New Roman" w:hAnsi="Times New Roman" w:cs="Times New Roman"/>
      <w:kern w:val="0"/>
      <w:sz w:val="20"/>
      <w:szCs w:val="20"/>
      <w:lang w:val="en-GB" w:eastAsia="en-GB"/>
      <w14:ligatures w14:val="none"/>
    </w:rPr>
  </w:style>
  <w:style w:type="paragraph" w:styleId="Porat">
    <w:name w:val="footer"/>
    <w:basedOn w:val="prastasis"/>
    <w:link w:val="PoratDiagrama"/>
    <w:uiPriority w:val="99"/>
    <w:rsid w:val="00A02768"/>
    <w:pPr>
      <w:tabs>
        <w:tab w:val="center" w:pos="4320"/>
        <w:tab w:val="right" w:pos="8640"/>
      </w:tabs>
      <w:suppressAutoHyphens/>
      <w:spacing w:after="0" w:line="240" w:lineRule="auto"/>
    </w:pPr>
    <w:rPr>
      <w:rFonts w:ascii="Times New Roman" w:eastAsia="Times New Roman" w:hAnsi="Times New Roman" w:cs="Times New Roman"/>
      <w:kern w:val="0"/>
      <w:sz w:val="20"/>
      <w:szCs w:val="20"/>
      <w:lang w:val="en-GB" w:eastAsia="en-GB"/>
      <w14:ligatures w14:val="none"/>
    </w:rPr>
  </w:style>
  <w:style w:type="character" w:customStyle="1" w:styleId="PoratDiagrama">
    <w:name w:val="Poraštė Diagrama"/>
    <w:basedOn w:val="Numatytasispastraiposriftas"/>
    <w:link w:val="Porat"/>
    <w:uiPriority w:val="99"/>
    <w:rsid w:val="00A02768"/>
    <w:rPr>
      <w:rFonts w:ascii="Times New Roman" w:eastAsia="Times New Roman" w:hAnsi="Times New Roman" w:cs="Times New Roman"/>
      <w:kern w:val="0"/>
      <w:sz w:val="20"/>
      <w:szCs w:val="20"/>
      <w:lang w:val="en-GB" w:eastAsia="en-GB"/>
      <w14:ligatures w14:val="none"/>
    </w:rPr>
  </w:style>
  <w:style w:type="paragraph" w:customStyle="1" w:styleId="WW-TableContents11111111111111111111111111111111111111111111111111111111">
    <w:name w:val="WW-Table Contents11111111111111111111111111111111111111111111111111111111"/>
    <w:basedOn w:val="Pagrindinistekstas"/>
    <w:rsid w:val="00A02768"/>
    <w:pPr>
      <w:suppressLineNumbers/>
      <w:autoSpaceDE/>
      <w:jc w:val="both"/>
    </w:pPr>
    <w:rPr>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c.europa.eu/tools/ecerti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2" Type="http://schemas.openxmlformats.org/officeDocument/2006/relationships/hyperlink" Target="http://www.vpt.lt/rtmp8/dtd/index.php?pid=1089635293&amp;srid=13&amp;lan=LT" TargetMode="External"/><Relationship Id="rId1" Type="http://schemas.openxmlformats.org/officeDocument/2006/relationships/hyperlink" Target="http://www.vpt.lt/rtmp8/dtd/index.php?pid=12118921124&amp;cid=121189211516&amp;sid=1&amp;lan=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1A85B6-A006-4DE8-AB39-33A63AAD15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166</TotalTime>
  <Pages>7</Pages>
  <Words>2616</Words>
  <Characters>14917</Characters>
  <Application>Microsoft Office Word</Application>
  <DocSecurity>0</DocSecurity>
  <Lines>124</Lines>
  <Paragraphs>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Daiva Vaičiūnė</cp:lastModifiedBy>
  <cp:revision>27</cp:revision>
  <cp:lastPrinted>2025-01-29T13:31:00Z</cp:lastPrinted>
  <dcterms:created xsi:type="dcterms:W3CDTF">2025-01-30T13:54:00Z</dcterms:created>
  <dcterms:modified xsi:type="dcterms:W3CDTF">2025-02-13T12:39:00Z</dcterms:modified>
</cp:coreProperties>
</file>